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434F" w14:textId="77777777" w:rsidR="00D225F9" w:rsidRPr="00723EB7" w:rsidRDefault="00352EDF" w:rsidP="00723EB7">
      <w:pPr>
        <w:pStyle w:val="NoSpacing"/>
        <w:jc w:val="center"/>
        <w:rPr>
          <w:b/>
          <w:i/>
        </w:rPr>
      </w:pPr>
      <w:r>
        <w:rPr>
          <w:noProof/>
        </w:rPr>
        <w:pict w14:anchorId="0860FE9F">
          <v:line id="Straight Connector 1" o:spid="_x0000_s1026" style="position:absolute;left:0;text-align:left;z-index:1;visibility:visible;mso-height-relative:margin" from="181.35pt,9.95pt" to="38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" strokeweight="2pt"/>
        </w:pict>
      </w:r>
    </w:p>
    <w:p w14:paraId="0DE01FD2" w14:textId="77AD52B7" w:rsidR="00723EB7" w:rsidRDefault="00352EDF" w:rsidP="00723EB7">
      <w:pPr>
        <w:pStyle w:val="NoSpacing"/>
        <w:jc w:val="center"/>
        <w:rPr>
          <w:b/>
        </w:rPr>
      </w:pPr>
      <w:r>
        <w:rPr>
          <w:noProof/>
        </w:rPr>
        <w:pict w14:anchorId="7093A49D">
          <v:shapetype id="_x0000_t202" coordsize="21600,21600" o:spt="202" path="m,l,21600r21600,l21600,xe">
            <v:stroke joinstyle="miter"/>
            <v:path gradientshapeok="t" o:connecttype="rect"/>
          </v:shapetype>
          <v:shape id="Text Box 2" o:spid="_x0000_s1028" type="#_x0000_t202" style="position:absolute;left:0;text-align:left;margin-left:456.45pt;margin-top:10.15pt;width:102.15pt;height:85.8pt;z-index:-1;visibility:visible;mso-wrap-distance-left:9pt;mso-wrap-distance-top:3.6pt;mso-wrap-distance-right:9pt;mso-wrap-distance-bottom:3.6pt;mso-position-horizontal-relative:text;mso-position-vertical-relative:text;mso-width-relative:margin;mso-height-relative:margin;v-text-anchor:top" wrapcoords="-70 -257 -70 21600 21670 21600 21670 -257 -70 -257">
            <v:textbox>
              <w:txbxContent>
                <w:p w14:paraId="69A10FB9" w14:textId="6B0E04D5" w:rsidR="00307E57" w:rsidRDefault="00F963EC">
                  <w:r w:rsidRPr="006F2751">
                    <w:rPr>
                      <w:noProof/>
                    </w:rPr>
                    <w:pict w14:anchorId="1DF8C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43" type="#_x0000_t75" style="width:66pt;height:78pt;visibility:visible;mso-wrap-style:square">
                        <v:imagedata r:id="rId5" o:title=""/>
                      </v:shape>
                    </w:pict>
                  </w:r>
                </w:p>
              </w:txbxContent>
            </v:textbox>
            <w10:wrap type="tight"/>
          </v:shape>
        </w:pict>
      </w:r>
      <w:r>
        <w:rPr>
          <w:noProof/>
        </w:rPr>
        <w:pict w14:anchorId="16677326">
          <v:shape id="_x0000_s1027" type="#_x0000_t75" alt="" style="position:absolute;left:0;text-align:left;margin-left:8.6pt;margin-top:15.2pt;width:85.8pt;height:85.8pt;z-index:-2;mso-position-horizontal-relative:text;mso-position-vertical-relative:text" wrapcoords="-189 0 -189 21411 21600 21411 21600 0 -189 0">
            <v:imagedata r:id="rId6" o:title="CRYA-logo"/>
            <w10:wrap type="tight"/>
          </v:shape>
        </w:pict>
      </w:r>
    </w:p>
    <w:p w14:paraId="6A3160E7" w14:textId="30383746" w:rsidR="00723EB7" w:rsidRPr="00995C01" w:rsidRDefault="00723EB7" w:rsidP="00723EB7">
      <w:pPr>
        <w:pStyle w:val="NoSpacing"/>
        <w:jc w:val="center"/>
        <w:rPr>
          <w:b/>
        </w:rPr>
      </w:pPr>
      <w:r w:rsidRPr="00995C01">
        <w:rPr>
          <w:b/>
        </w:rPr>
        <w:t>CANADIAN RADIO YACHTING ASSOCIATION</w:t>
      </w:r>
    </w:p>
    <w:p w14:paraId="035F5ECE" w14:textId="77777777" w:rsidR="00723EB7" w:rsidRPr="00995C01" w:rsidRDefault="00723EB7" w:rsidP="00723EB7">
      <w:pPr>
        <w:pStyle w:val="NoSpacing"/>
        <w:jc w:val="center"/>
        <w:rPr>
          <w:b/>
        </w:rPr>
      </w:pPr>
      <w:r w:rsidRPr="00995C01">
        <w:rPr>
          <w:b/>
        </w:rPr>
        <w:t>SAILING INSTRUCTIONS</w:t>
      </w:r>
    </w:p>
    <w:p w14:paraId="7CC4B2FD" w14:textId="57B5C9F4" w:rsidR="00723EB7" w:rsidRPr="00723EB7" w:rsidRDefault="002B2FEC" w:rsidP="00723EB7">
      <w:pPr>
        <w:pStyle w:val="NoSpacing"/>
        <w:jc w:val="center"/>
        <w:rPr>
          <w:b/>
        </w:rPr>
      </w:pPr>
      <w:r>
        <w:rPr>
          <w:b/>
        </w:rPr>
        <w:t>Coastal Cup Series</w:t>
      </w:r>
    </w:p>
    <w:p w14:paraId="4E2ABF0E" w14:textId="77777777" w:rsidR="00165DFA" w:rsidRDefault="002B2FEC" w:rsidP="002B2FEC">
      <w:pPr>
        <w:pStyle w:val="NoSpacing"/>
        <w:ind w:left="1440"/>
      </w:pPr>
      <w:r>
        <w:t>CC1 - July 18 Imperial Landing, Steveston - SRCS</w:t>
      </w:r>
      <w:r>
        <w:br/>
        <w:t xml:space="preserve">CC2 - August 14Long </w:t>
      </w:r>
      <w:proofErr w:type="gramStart"/>
      <w:r>
        <w:t>Lake,  Loudon</w:t>
      </w:r>
      <w:proofErr w:type="gramEnd"/>
      <w:r>
        <w:t xml:space="preserve"> Park, Nanaimo - WCRS</w:t>
      </w:r>
      <w:r>
        <w:br/>
        <w:t>CC3 - September 11  RVYC, Oak Bay – RVYC/WCRS</w:t>
      </w:r>
    </w:p>
    <w:p w14:paraId="2374C667" w14:textId="04BC7D97" w:rsidR="002B2FEC" w:rsidRDefault="002B2FEC" w:rsidP="002B2FEC">
      <w:pPr>
        <w:pStyle w:val="NoSpacing"/>
        <w:ind w:left="1440"/>
      </w:pPr>
      <w:r>
        <w:br/>
      </w:r>
      <w:r>
        <w:t xml:space="preserve">       </w:t>
      </w:r>
      <w:r>
        <w:t xml:space="preserve">CC4 - October 23,24 SISC Ganges, </w:t>
      </w:r>
      <w:proofErr w:type="spellStart"/>
      <w:r>
        <w:t>Saltspring</w:t>
      </w:r>
      <w:proofErr w:type="spellEnd"/>
      <w:r>
        <w:t xml:space="preserve"> Island – </w:t>
      </w:r>
      <w:r>
        <w:t>will issue separate SI.</w:t>
      </w:r>
    </w:p>
    <w:p w14:paraId="6CC1A6B3" w14:textId="77777777" w:rsidR="00723EB7" w:rsidRDefault="00723EB7" w:rsidP="0027410A">
      <w:pPr>
        <w:pStyle w:val="NoSpacing"/>
        <w:rPr>
          <w:b/>
        </w:rPr>
      </w:pPr>
    </w:p>
    <w:p w14:paraId="5C2518E9" w14:textId="77777777" w:rsidR="0027410A" w:rsidRPr="00995C01" w:rsidRDefault="00995C01" w:rsidP="0027410A">
      <w:pPr>
        <w:pStyle w:val="NoSpacing"/>
        <w:rPr>
          <w:b/>
        </w:rPr>
      </w:pPr>
      <w:r w:rsidRPr="00995C01">
        <w:rPr>
          <w:b/>
        </w:rPr>
        <w:t xml:space="preserve">1. </w:t>
      </w:r>
      <w:r w:rsidR="0027410A" w:rsidRPr="00995C01">
        <w:rPr>
          <w:b/>
        </w:rPr>
        <w:t xml:space="preserve">Rules </w:t>
      </w:r>
    </w:p>
    <w:p w14:paraId="16399477" w14:textId="42A36E76" w:rsidR="00811864" w:rsidRDefault="00995C01" w:rsidP="0027410A">
      <w:pPr>
        <w:pStyle w:val="NoSpacing"/>
      </w:pPr>
      <w:r>
        <w:t xml:space="preserve">1.1 </w:t>
      </w:r>
      <w:r w:rsidR="0027410A">
        <w:t xml:space="preserve">The event will be governed by the </w:t>
      </w:r>
      <w:r w:rsidR="00CA1732">
        <w:t>RULES</w:t>
      </w:r>
      <w:r w:rsidR="0027410A">
        <w:t xml:space="preserve"> as defined in </w:t>
      </w:r>
      <w:r w:rsidR="00811864">
        <w:t xml:space="preserve">World Sailing </w:t>
      </w:r>
      <w:r w:rsidR="0027410A">
        <w:t>Racing Rules of Sailing</w:t>
      </w:r>
      <w:r w:rsidR="00141EB6">
        <w:t xml:space="preserve"> 20</w:t>
      </w:r>
      <w:r w:rsidR="00E97284">
        <w:t>21</w:t>
      </w:r>
      <w:r w:rsidR="00141EB6">
        <w:t>-202</w:t>
      </w:r>
      <w:r w:rsidR="00E97284">
        <w:t>4</w:t>
      </w:r>
      <w:r w:rsidR="00811864">
        <w:t xml:space="preserve"> (RRS</w:t>
      </w:r>
      <w:r w:rsidR="00141EB6">
        <w:t>) as modified by RRS Appendix E (Radio Sailing Racing Rules)</w:t>
      </w:r>
      <w:r w:rsidR="0027410A">
        <w:t xml:space="preserve">, </w:t>
      </w:r>
      <w:r w:rsidR="00141EB6">
        <w:t>the Equipment Rules of Sailing (ERS),</w:t>
      </w:r>
      <w:r w:rsidR="00B310AB">
        <w:t xml:space="preserve"> Prescriptions of Sail Canada,</w:t>
      </w:r>
      <w:r w:rsidR="00811864">
        <w:t xml:space="preserve"> </w:t>
      </w:r>
      <w:r w:rsidR="002B2FEC">
        <w:t>the IOM</w:t>
      </w:r>
      <w:r w:rsidR="00811864" w:rsidRPr="00CA1732">
        <w:rPr>
          <w:color w:val="FF0000"/>
        </w:rPr>
        <w:t xml:space="preserve"> </w:t>
      </w:r>
      <w:r w:rsidR="00811864">
        <w:t xml:space="preserve">Class Rules, </w:t>
      </w:r>
      <w:r w:rsidR="00ED7ACB">
        <w:t>the HMS</w:t>
      </w:r>
      <w:r w:rsidR="002B2FEC">
        <w:t xml:space="preserve"> </w:t>
      </w:r>
      <w:r w:rsidR="00ED7ACB" w:rsidRPr="00ED7ACB">
        <w:rPr>
          <w:color w:val="000000"/>
        </w:rPr>
        <w:t>scoring system.</w:t>
      </w:r>
      <w:r w:rsidR="00ED7ACB">
        <w:rPr>
          <w:color w:val="FF0000"/>
        </w:rPr>
        <w:t xml:space="preserve"> </w:t>
      </w:r>
      <w:r w:rsidR="00141EB6">
        <w:t>the Notice of Race (N</w:t>
      </w:r>
      <w:r w:rsidR="00616B4E">
        <w:t>O</w:t>
      </w:r>
      <w:r w:rsidR="00141EB6">
        <w:t xml:space="preserve">R) issued for the </w:t>
      </w:r>
      <w:r w:rsidR="002B2FEC">
        <w:t>series</w:t>
      </w:r>
      <w:r w:rsidR="00141EB6">
        <w:t>, and</w:t>
      </w:r>
      <w:r w:rsidR="00811864">
        <w:t xml:space="preserve"> </w:t>
      </w:r>
      <w:r w:rsidR="0027410A">
        <w:t>these Sailing Instructions (SI)</w:t>
      </w:r>
      <w:r w:rsidR="00811864">
        <w:t>.</w:t>
      </w:r>
      <w:r w:rsidR="0027410A">
        <w:t xml:space="preserve"> </w:t>
      </w:r>
    </w:p>
    <w:p w14:paraId="3A014956" w14:textId="77777777" w:rsidR="0027410A" w:rsidRDefault="0027410A" w:rsidP="0027410A">
      <w:pPr>
        <w:pStyle w:val="NoSpacing"/>
      </w:pPr>
      <w:r>
        <w:t>1.2 The Sailing Instructions shall prevail in case of conflict with the Notice of Race.</w:t>
      </w:r>
      <w:r w:rsidR="00811864">
        <w:t xml:space="preserve"> This changes RRS </w:t>
      </w:r>
      <w:r w:rsidR="00FA4757">
        <w:t>63.7.</w:t>
      </w:r>
    </w:p>
    <w:p w14:paraId="5E67333E" w14:textId="77777777" w:rsidR="0027410A" w:rsidRPr="00995C01" w:rsidRDefault="0027410A" w:rsidP="0027410A">
      <w:pPr>
        <w:pStyle w:val="NoSpacing"/>
        <w:rPr>
          <w:b/>
        </w:rPr>
      </w:pPr>
      <w:r w:rsidRPr="00995C01">
        <w:rPr>
          <w:b/>
        </w:rPr>
        <w:t xml:space="preserve">2. Notices to Competitors </w:t>
      </w:r>
    </w:p>
    <w:p w14:paraId="3825CAE8" w14:textId="77777777" w:rsidR="0027410A" w:rsidRDefault="0027410A" w:rsidP="0027410A">
      <w:pPr>
        <w:pStyle w:val="NoSpacing"/>
      </w:pPr>
      <w:r>
        <w:t>Notices to competitors will be posted on the Official Notice Board situated near the launching area.</w:t>
      </w:r>
    </w:p>
    <w:p w14:paraId="1CE60A03" w14:textId="77777777" w:rsidR="00342AC8" w:rsidRDefault="00C240FB" w:rsidP="0027410A">
      <w:pPr>
        <w:pStyle w:val="NoSpacing"/>
        <w:rPr>
          <w:b/>
        </w:rPr>
      </w:pPr>
      <w:r>
        <w:rPr>
          <w:b/>
        </w:rPr>
        <w:t>3.</w:t>
      </w:r>
      <w:r w:rsidR="00342AC8" w:rsidRPr="00C240FB">
        <w:rPr>
          <w:b/>
        </w:rPr>
        <w:t xml:space="preserve"> Schedule of Races</w:t>
      </w:r>
    </w:p>
    <w:p w14:paraId="401AE5DD" w14:textId="77777777" w:rsidR="001569E8" w:rsidRDefault="001569E8" w:rsidP="0027410A">
      <w:pPr>
        <w:pStyle w:val="NoSpacing"/>
        <w:rPr>
          <w:b/>
        </w:rPr>
      </w:pPr>
    </w:p>
    <w:tbl>
      <w:tblPr>
        <w:tblW w:w="89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962"/>
        <w:gridCol w:w="1908"/>
        <w:gridCol w:w="2070"/>
      </w:tblGrid>
      <w:tr w:rsidR="00874E86" w14:paraId="19304FAA" w14:textId="77777777" w:rsidTr="00874E86">
        <w:tc>
          <w:tcPr>
            <w:tcW w:w="2970" w:type="dxa"/>
            <w:shd w:val="clear" w:color="auto" w:fill="auto"/>
          </w:tcPr>
          <w:p w14:paraId="62F121C8" w14:textId="32CDB2E6" w:rsidR="00874E86" w:rsidRPr="00C5741D" w:rsidRDefault="00874E86" w:rsidP="0027410A">
            <w:pPr>
              <w:pStyle w:val="NoSpacing"/>
              <w:rPr>
                <w:b/>
              </w:rPr>
            </w:pPr>
            <w:r w:rsidRPr="00C5741D">
              <w:rPr>
                <w:b/>
              </w:rPr>
              <w:t>Registration/Practice</w:t>
            </w:r>
          </w:p>
        </w:tc>
        <w:tc>
          <w:tcPr>
            <w:tcW w:w="1962" w:type="dxa"/>
            <w:shd w:val="clear" w:color="auto" w:fill="auto"/>
          </w:tcPr>
          <w:p w14:paraId="57A9CEF8" w14:textId="150FBBDA" w:rsidR="00874E86" w:rsidRPr="00C5741D" w:rsidRDefault="00874E86" w:rsidP="00C5741D">
            <w:pPr>
              <w:pStyle w:val="NoSpacing"/>
              <w:jc w:val="center"/>
              <w:rPr>
                <w:b/>
              </w:rPr>
            </w:pPr>
            <w:r>
              <w:rPr>
                <w:b/>
              </w:rPr>
              <w:t>Before 9:30am</w:t>
            </w:r>
          </w:p>
        </w:tc>
        <w:tc>
          <w:tcPr>
            <w:tcW w:w="1908" w:type="dxa"/>
            <w:shd w:val="clear" w:color="auto" w:fill="auto"/>
          </w:tcPr>
          <w:p w14:paraId="2875EDB7" w14:textId="73FDFC6D" w:rsidR="00874E86" w:rsidRPr="00C5741D" w:rsidRDefault="00874E86" w:rsidP="00C5741D">
            <w:pPr>
              <w:pStyle w:val="NoSpacing"/>
              <w:jc w:val="center"/>
              <w:rPr>
                <w:b/>
              </w:rPr>
            </w:pPr>
          </w:p>
        </w:tc>
        <w:tc>
          <w:tcPr>
            <w:tcW w:w="2070" w:type="dxa"/>
            <w:shd w:val="clear" w:color="auto" w:fill="auto"/>
          </w:tcPr>
          <w:p w14:paraId="4F2D555A" w14:textId="71C9E47F" w:rsidR="00874E86" w:rsidRPr="00C5741D" w:rsidRDefault="00874E86" w:rsidP="00C5741D">
            <w:pPr>
              <w:pStyle w:val="NoSpacing"/>
              <w:jc w:val="center"/>
              <w:rPr>
                <w:b/>
              </w:rPr>
            </w:pPr>
          </w:p>
        </w:tc>
      </w:tr>
      <w:tr w:rsidR="00874E86" w14:paraId="1ECC8C9B" w14:textId="77777777" w:rsidTr="00874E86">
        <w:tc>
          <w:tcPr>
            <w:tcW w:w="2970" w:type="dxa"/>
            <w:shd w:val="clear" w:color="auto" w:fill="auto"/>
          </w:tcPr>
          <w:p w14:paraId="6D6CEACC" w14:textId="0BCD8AF1" w:rsidR="00874E86" w:rsidRPr="00C5741D" w:rsidRDefault="00874E86" w:rsidP="00874E86">
            <w:pPr>
              <w:pStyle w:val="NoSpacing"/>
              <w:rPr>
                <w:b/>
              </w:rPr>
            </w:pPr>
            <w:r w:rsidRPr="00C5741D">
              <w:rPr>
                <w:b/>
              </w:rPr>
              <w:t>Skippers Meeting</w:t>
            </w:r>
          </w:p>
        </w:tc>
        <w:tc>
          <w:tcPr>
            <w:tcW w:w="1962" w:type="dxa"/>
            <w:shd w:val="clear" w:color="auto" w:fill="auto"/>
          </w:tcPr>
          <w:p w14:paraId="06787D3D" w14:textId="6545EB64" w:rsidR="00874E86" w:rsidRPr="00C5741D" w:rsidRDefault="00874E86" w:rsidP="00874E86">
            <w:pPr>
              <w:pStyle w:val="NoSpacing"/>
              <w:rPr>
                <w:b/>
              </w:rPr>
            </w:pPr>
            <w:r>
              <w:rPr>
                <w:b/>
              </w:rPr>
              <w:t>9:30</w:t>
            </w:r>
            <w:r>
              <w:rPr>
                <w:b/>
              </w:rPr>
              <w:t>am</w:t>
            </w:r>
          </w:p>
        </w:tc>
        <w:tc>
          <w:tcPr>
            <w:tcW w:w="1908" w:type="dxa"/>
            <w:shd w:val="clear" w:color="auto" w:fill="auto"/>
          </w:tcPr>
          <w:p w14:paraId="57693AA4" w14:textId="77777777" w:rsidR="00874E86" w:rsidRPr="00C5741D" w:rsidRDefault="00874E86" w:rsidP="00874E86">
            <w:pPr>
              <w:pStyle w:val="NoSpacing"/>
              <w:rPr>
                <w:b/>
              </w:rPr>
            </w:pPr>
          </w:p>
        </w:tc>
        <w:tc>
          <w:tcPr>
            <w:tcW w:w="2070" w:type="dxa"/>
            <w:shd w:val="clear" w:color="auto" w:fill="auto"/>
          </w:tcPr>
          <w:p w14:paraId="7AFB893B" w14:textId="77777777" w:rsidR="00874E86" w:rsidRPr="00C5741D" w:rsidRDefault="00874E86" w:rsidP="00874E86">
            <w:pPr>
              <w:pStyle w:val="NoSpacing"/>
              <w:rPr>
                <w:b/>
              </w:rPr>
            </w:pPr>
          </w:p>
        </w:tc>
      </w:tr>
      <w:tr w:rsidR="00874E86" w14:paraId="7EC2752A" w14:textId="77777777" w:rsidTr="00874E86">
        <w:tc>
          <w:tcPr>
            <w:tcW w:w="2970" w:type="dxa"/>
            <w:shd w:val="clear" w:color="auto" w:fill="auto"/>
          </w:tcPr>
          <w:p w14:paraId="283AC6A4" w14:textId="33442E87" w:rsidR="00874E86" w:rsidRPr="00C5741D" w:rsidRDefault="00874E86" w:rsidP="00874E86">
            <w:pPr>
              <w:pStyle w:val="NoSpacing"/>
              <w:rPr>
                <w:b/>
              </w:rPr>
            </w:pPr>
            <w:r w:rsidRPr="00C5741D">
              <w:rPr>
                <w:b/>
              </w:rPr>
              <w:t>First Race/Heat</w:t>
            </w:r>
          </w:p>
        </w:tc>
        <w:tc>
          <w:tcPr>
            <w:tcW w:w="1962" w:type="dxa"/>
            <w:shd w:val="clear" w:color="auto" w:fill="auto"/>
          </w:tcPr>
          <w:p w14:paraId="71E33B1F" w14:textId="0C0CE8F3" w:rsidR="00874E86" w:rsidRPr="00C5741D" w:rsidRDefault="00874E86" w:rsidP="00874E86">
            <w:pPr>
              <w:pStyle w:val="NoSpacing"/>
              <w:rPr>
                <w:b/>
              </w:rPr>
            </w:pPr>
            <w:r>
              <w:rPr>
                <w:b/>
              </w:rPr>
              <w:t>10am</w:t>
            </w:r>
          </w:p>
        </w:tc>
        <w:tc>
          <w:tcPr>
            <w:tcW w:w="1908" w:type="dxa"/>
            <w:shd w:val="clear" w:color="auto" w:fill="auto"/>
          </w:tcPr>
          <w:p w14:paraId="35600149" w14:textId="77777777" w:rsidR="00874E86" w:rsidRPr="00C5741D" w:rsidRDefault="00874E86" w:rsidP="00874E86">
            <w:pPr>
              <w:pStyle w:val="NoSpacing"/>
              <w:rPr>
                <w:b/>
              </w:rPr>
            </w:pPr>
          </w:p>
        </w:tc>
        <w:tc>
          <w:tcPr>
            <w:tcW w:w="2070" w:type="dxa"/>
            <w:shd w:val="clear" w:color="auto" w:fill="auto"/>
          </w:tcPr>
          <w:p w14:paraId="3F1E0C16" w14:textId="77777777" w:rsidR="00874E86" w:rsidRPr="00C5741D" w:rsidRDefault="00874E86" w:rsidP="00874E86">
            <w:pPr>
              <w:pStyle w:val="NoSpacing"/>
              <w:rPr>
                <w:b/>
              </w:rPr>
            </w:pPr>
          </w:p>
        </w:tc>
      </w:tr>
      <w:tr w:rsidR="00874E86" w14:paraId="1A56B837" w14:textId="77777777" w:rsidTr="00874E86">
        <w:tc>
          <w:tcPr>
            <w:tcW w:w="2970" w:type="dxa"/>
            <w:shd w:val="clear" w:color="auto" w:fill="auto"/>
          </w:tcPr>
          <w:p w14:paraId="0515CFE9" w14:textId="4610E423" w:rsidR="00874E86" w:rsidRPr="00C5741D" w:rsidRDefault="00874E86" w:rsidP="00874E86">
            <w:pPr>
              <w:pStyle w:val="NoSpacing"/>
              <w:rPr>
                <w:b/>
              </w:rPr>
            </w:pPr>
            <w:r w:rsidRPr="00C5741D">
              <w:rPr>
                <w:b/>
              </w:rPr>
              <w:t xml:space="preserve">Last Race/Heat </w:t>
            </w:r>
          </w:p>
        </w:tc>
        <w:tc>
          <w:tcPr>
            <w:tcW w:w="1962" w:type="dxa"/>
            <w:shd w:val="clear" w:color="auto" w:fill="auto"/>
          </w:tcPr>
          <w:p w14:paraId="30D5D6AB" w14:textId="66516E4B" w:rsidR="00874E86" w:rsidRPr="00C5741D" w:rsidRDefault="00874E86" w:rsidP="00874E86">
            <w:pPr>
              <w:pStyle w:val="NoSpacing"/>
              <w:rPr>
                <w:b/>
              </w:rPr>
            </w:pPr>
            <w:r>
              <w:rPr>
                <w:b/>
              </w:rPr>
              <w:t>4pm</w:t>
            </w:r>
          </w:p>
        </w:tc>
        <w:tc>
          <w:tcPr>
            <w:tcW w:w="1908" w:type="dxa"/>
            <w:shd w:val="clear" w:color="auto" w:fill="auto"/>
          </w:tcPr>
          <w:p w14:paraId="16991A5E" w14:textId="77777777" w:rsidR="00874E86" w:rsidRPr="00C5741D" w:rsidRDefault="00874E86" w:rsidP="00874E86">
            <w:pPr>
              <w:pStyle w:val="NoSpacing"/>
              <w:rPr>
                <w:b/>
              </w:rPr>
            </w:pPr>
          </w:p>
        </w:tc>
        <w:tc>
          <w:tcPr>
            <w:tcW w:w="2070" w:type="dxa"/>
            <w:shd w:val="clear" w:color="auto" w:fill="auto"/>
          </w:tcPr>
          <w:p w14:paraId="0A953D20" w14:textId="77777777" w:rsidR="00874E86" w:rsidRPr="00C5741D" w:rsidRDefault="00874E86" w:rsidP="00874E86">
            <w:pPr>
              <w:pStyle w:val="NoSpacing"/>
              <w:rPr>
                <w:b/>
              </w:rPr>
            </w:pPr>
          </w:p>
        </w:tc>
      </w:tr>
    </w:tbl>
    <w:p w14:paraId="12CDF3FF" w14:textId="77777777" w:rsidR="001569E8" w:rsidRPr="00C240FB" w:rsidRDefault="001569E8" w:rsidP="0027410A">
      <w:pPr>
        <w:pStyle w:val="NoSpacing"/>
        <w:rPr>
          <w:b/>
        </w:rPr>
      </w:pPr>
    </w:p>
    <w:p w14:paraId="02163803" w14:textId="77777777" w:rsidR="0027410A" w:rsidRPr="00995C01" w:rsidRDefault="00C240FB" w:rsidP="0027410A">
      <w:pPr>
        <w:pStyle w:val="NoSpacing"/>
        <w:rPr>
          <w:b/>
        </w:rPr>
      </w:pPr>
      <w:r>
        <w:rPr>
          <w:b/>
        </w:rPr>
        <w:t>4.</w:t>
      </w:r>
      <w:r w:rsidR="00995C01">
        <w:rPr>
          <w:b/>
        </w:rPr>
        <w:t xml:space="preserve"> </w:t>
      </w:r>
      <w:r w:rsidR="0027410A" w:rsidRPr="00995C01">
        <w:rPr>
          <w:b/>
        </w:rPr>
        <w:t>Scoring system</w:t>
      </w:r>
      <w:r w:rsidR="00995C01">
        <w:rPr>
          <w:b/>
        </w:rPr>
        <w:t xml:space="preserve"> </w:t>
      </w:r>
    </w:p>
    <w:p w14:paraId="296F6B50" w14:textId="2F2F5D3D" w:rsidR="0027410A" w:rsidRDefault="00C240FB" w:rsidP="0027410A">
      <w:pPr>
        <w:pStyle w:val="NoSpacing"/>
      </w:pPr>
      <w:r>
        <w:t>4.</w:t>
      </w:r>
      <w:r w:rsidR="0027410A">
        <w:t>1</w:t>
      </w:r>
      <w:r w:rsidR="00995C01">
        <w:t xml:space="preserve"> </w:t>
      </w:r>
      <w:r w:rsidR="0027410A">
        <w:t xml:space="preserve">The RRS A4 Low Point System, as modified by </w:t>
      </w:r>
      <w:r w:rsidR="00187720">
        <w:t>the</w:t>
      </w:r>
      <w:r w:rsidR="000025CA">
        <w:t xml:space="preserve"> </w:t>
      </w:r>
      <w:r w:rsidR="00187720" w:rsidRPr="000025CA">
        <w:t xml:space="preserve">Heat Management System, </w:t>
      </w:r>
      <w:r w:rsidR="00811864" w:rsidRPr="000025CA">
        <w:t>(</w:t>
      </w:r>
      <w:r w:rsidR="0027410A" w:rsidRPr="000025CA">
        <w:t>HMS</w:t>
      </w:r>
      <w:r w:rsidR="00811864" w:rsidRPr="000025CA">
        <w:t xml:space="preserve"> current v</w:t>
      </w:r>
      <w:r w:rsidR="00141EB6" w:rsidRPr="000025CA">
        <w:t>e</w:t>
      </w:r>
      <w:r w:rsidR="00811864" w:rsidRPr="000025CA">
        <w:t>rsion)</w:t>
      </w:r>
      <w:r w:rsidR="0027410A">
        <w:t xml:space="preserve"> and these SI’s will</w:t>
      </w:r>
      <w:r w:rsidR="009F40FA">
        <w:t xml:space="preserve"> </w:t>
      </w:r>
      <w:r w:rsidR="0027410A">
        <w:t>apply.</w:t>
      </w:r>
    </w:p>
    <w:p w14:paraId="32749396" w14:textId="685350AA" w:rsidR="006977FD" w:rsidRDefault="006977FD" w:rsidP="006977FD">
      <w:pPr>
        <w:pStyle w:val="NoSpacing"/>
      </w:pPr>
      <w:r>
        <w:t>4.</w:t>
      </w:r>
      <w:r w:rsidR="002971CB">
        <w:t>2</w:t>
      </w:r>
      <w:r>
        <w:t xml:space="preserve"> There will be no maximum number of races. This changes RRS J</w:t>
      </w:r>
      <w:r w:rsidR="00795C45">
        <w:t xml:space="preserve"> </w:t>
      </w:r>
      <w:r w:rsidR="00C5377F">
        <w:t>1.3(5).</w:t>
      </w:r>
      <w:r>
        <w:t xml:space="preserve"> </w:t>
      </w:r>
      <w:r w:rsidR="000149B3">
        <w:t>Five</w:t>
      </w:r>
      <w:r>
        <w:t xml:space="preserve"> (</w:t>
      </w:r>
      <w:r w:rsidR="00E76832">
        <w:t>5</w:t>
      </w:r>
      <w:r>
        <w:t>) races must be completed to constitute an event.</w:t>
      </w:r>
    </w:p>
    <w:p w14:paraId="3D4EC2D3" w14:textId="3A774CFC" w:rsidR="0000558E" w:rsidRDefault="00D3130D" w:rsidP="00D3130D">
      <w:pPr>
        <w:pStyle w:val="NoSpacing"/>
      </w:pPr>
      <w:r>
        <w:t>4.</w:t>
      </w:r>
      <w:r w:rsidR="002971CB">
        <w:t>3</w:t>
      </w:r>
      <w:r>
        <w:t xml:space="preserve"> Withdrawn boats shall obtain permission from the RO before returning to race</w:t>
      </w:r>
      <w:r w:rsidR="00C5377F">
        <w:t xml:space="preserve"> (HMS1.3</w:t>
      </w:r>
      <w:r w:rsidR="0087447E">
        <w:t>(e)).</w:t>
      </w:r>
    </w:p>
    <w:p w14:paraId="1194F09F" w14:textId="77777777" w:rsidR="00B35A20" w:rsidRDefault="0000558E" w:rsidP="00D3130D">
      <w:pPr>
        <w:pStyle w:val="NoSpacing"/>
      </w:pPr>
      <w:r>
        <w:t>4.</w:t>
      </w:r>
      <w:r w:rsidR="002971CB">
        <w:t>4</w:t>
      </w:r>
      <w:r>
        <w:t xml:space="preserve"> For single heat events RRS A4.2 as modified by these sailing instructions shall apply.</w:t>
      </w:r>
    </w:p>
    <w:p w14:paraId="19DFC0AE" w14:textId="039FC5B4" w:rsidR="00B35A20" w:rsidRDefault="00D3130D" w:rsidP="00D3130D">
      <w:pPr>
        <w:pStyle w:val="NoSpacing"/>
      </w:pPr>
      <w:r>
        <w:t>4.</w:t>
      </w:r>
      <w:r w:rsidR="002971CB">
        <w:t>5</w:t>
      </w:r>
      <w:r>
        <w:t xml:space="preserve"> For events with more than one heat, the </w:t>
      </w:r>
      <w:r w:rsidR="0000558E">
        <w:t xml:space="preserve">heat placement </w:t>
      </w:r>
      <w:r>
        <w:t xml:space="preserve">process of the selected </w:t>
      </w:r>
      <w:r w:rsidR="00795C45">
        <w:t>heat management/</w:t>
      </w:r>
      <w:r>
        <w:t xml:space="preserve">scoring system shall apply. </w:t>
      </w:r>
      <w:r w:rsidR="0087447E">
        <w:t xml:space="preserve">Fleet selection (seeding) for the first race shall be carried out in accordance with </w:t>
      </w:r>
      <w:r w:rsidR="0087447E" w:rsidRPr="000025CA">
        <w:t xml:space="preserve">HMS 2.1 Seeding shall be based on the CRYA Ranking System; </w:t>
      </w:r>
      <w:r w:rsidR="0087447E" w:rsidRPr="00CA77CE">
        <w:rPr>
          <w:color w:val="000000"/>
        </w:rPr>
        <w:t>non-ranked</w:t>
      </w:r>
      <w:r w:rsidR="0087447E" w:rsidRPr="00E93E98">
        <w:rPr>
          <w:color w:val="FF0000"/>
        </w:rPr>
        <w:t xml:space="preserve"> </w:t>
      </w:r>
      <w:r w:rsidR="0087447E">
        <w:t>entrants shall be seeded in accordance with their most recent known performances.</w:t>
      </w:r>
    </w:p>
    <w:p w14:paraId="37EFA08A" w14:textId="21EE773F" w:rsidR="0027410A" w:rsidRPr="000025CA" w:rsidRDefault="001569E8" w:rsidP="0027410A">
      <w:pPr>
        <w:pStyle w:val="NoSpacing"/>
      </w:pPr>
      <w:r w:rsidRPr="000025CA">
        <w:t>4.</w:t>
      </w:r>
      <w:r w:rsidR="002971CB" w:rsidRPr="000025CA">
        <w:t>6</w:t>
      </w:r>
      <w:r w:rsidRPr="000025CA">
        <w:t xml:space="preserve"> </w:t>
      </w:r>
      <w:r w:rsidR="0027410A" w:rsidRPr="000025CA">
        <w:t xml:space="preserve">In HMS </w:t>
      </w:r>
      <w:r w:rsidR="00C24406" w:rsidRPr="000025CA">
        <w:t>Multi-</w:t>
      </w:r>
      <w:r w:rsidR="0027410A" w:rsidRPr="000025CA">
        <w:t xml:space="preserve">heat races, </w:t>
      </w:r>
      <w:r w:rsidR="00C24406" w:rsidRPr="000025CA">
        <w:t xml:space="preserve">either </w:t>
      </w:r>
      <w:r w:rsidR="0027410A" w:rsidRPr="000025CA">
        <w:t>four</w:t>
      </w:r>
      <w:r w:rsidR="00C24406" w:rsidRPr="000025CA">
        <w:t xml:space="preserve"> or six boat promotion shall apply as announced at the Skippers Meeting and as updated on the Official Notice board.</w:t>
      </w:r>
      <w:r w:rsidR="00995C01" w:rsidRPr="000025CA">
        <w:t xml:space="preserve"> </w:t>
      </w:r>
    </w:p>
    <w:p w14:paraId="2189F158" w14:textId="746B4A9C" w:rsidR="0000558E" w:rsidRPr="000025CA" w:rsidRDefault="00C240FB" w:rsidP="0027410A">
      <w:pPr>
        <w:pStyle w:val="NoSpacing"/>
      </w:pPr>
      <w:r>
        <w:t>4.</w:t>
      </w:r>
      <w:r w:rsidR="005E394B">
        <w:t>7</w:t>
      </w:r>
      <w:r w:rsidR="00995C01">
        <w:t xml:space="preserve"> </w:t>
      </w:r>
      <w:r w:rsidR="0027410A">
        <w:t>Excluded Scores (Discards</w:t>
      </w:r>
      <w:r w:rsidR="0027410A" w:rsidRPr="000025CA">
        <w:t>):</w:t>
      </w:r>
      <w:r w:rsidR="00230F2B" w:rsidRPr="000025CA">
        <w:t xml:space="preserve"> </w:t>
      </w:r>
      <w:r w:rsidR="00547D18" w:rsidRPr="000025CA">
        <w:t>Will be in accordance with</w:t>
      </w:r>
      <w:r w:rsidR="000025CA">
        <w:t xml:space="preserve"> </w:t>
      </w:r>
      <w:proofErr w:type="gramStart"/>
      <w:r w:rsidR="00547D18" w:rsidRPr="000025CA">
        <w:t>HMS</w:t>
      </w:r>
      <w:proofErr w:type="gramEnd"/>
      <w:r w:rsidR="0000558E" w:rsidRPr="000025CA">
        <w:t xml:space="preserve"> </w:t>
      </w:r>
    </w:p>
    <w:p w14:paraId="43FC7324" w14:textId="23E8CBD8" w:rsidR="0027410A" w:rsidRPr="000025CA" w:rsidRDefault="00547D18" w:rsidP="0027410A">
      <w:pPr>
        <w:pStyle w:val="NoSpacing"/>
      </w:pPr>
      <w:r w:rsidRPr="000025CA">
        <w:t xml:space="preserve"> </w:t>
      </w:r>
      <w:r w:rsidR="0027410A" w:rsidRPr="000025CA">
        <w:t>When the total score is calculated for each boat, her worst scores will be</w:t>
      </w:r>
      <w:r w:rsidR="00C24406" w:rsidRPr="000025CA">
        <w:t xml:space="preserve"> e</w:t>
      </w:r>
      <w:r w:rsidR="0027410A" w:rsidRPr="000025CA">
        <w:t>xcluded as follows:</w:t>
      </w:r>
    </w:p>
    <w:p w14:paraId="46DA126E" w14:textId="77777777" w:rsidR="0027410A" w:rsidRPr="000025CA" w:rsidRDefault="0027410A" w:rsidP="000025CA">
      <w:pPr>
        <w:pStyle w:val="NoSpacing"/>
        <w:ind w:left="720"/>
      </w:pPr>
      <w:r w:rsidRPr="000025CA">
        <w:t>After 4 races have been completed:</w:t>
      </w:r>
      <w:r w:rsidR="00995C01" w:rsidRPr="000025CA">
        <w:t xml:space="preserve"> </w:t>
      </w:r>
      <w:r w:rsidRPr="000025CA">
        <w:t>One (1) discard</w:t>
      </w:r>
    </w:p>
    <w:p w14:paraId="3701E472" w14:textId="77777777" w:rsidR="0027410A" w:rsidRPr="000025CA" w:rsidRDefault="0027410A" w:rsidP="000025CA">
      <w:pPr>
        <w:pStyle w:val="NoSpacing"/>
        <w:ind w:left="720"/>
      </w:pPr>
      <w:r w:rsidRPr="000025CA">
        <w:t>After 8 races have been completed:</w:t>
      </w:r>
      <w:r w:rsidR="00995C01" w:rsidRPr="000025CA">
        <w:t xml:space="preserve"> </w:t>
      </w:r>
      <w:r w:rsidRPr="000025CA">
        <w:t>Two (2) discards</w:t>
      </w:r>
    </w:p>
    <w:p w14:paraId="5EA5C520" w14:textId="77777777" w:rsidR="0027410A" w:rsidRPr="000025CA" w:rsidRDefault="0027410A" w:rsidP="000025CA">
      <w:pPr>
        <w:pStyle w:val="NoSpacing"/>
        <w:ind w:left="720"/>
      </w:pPr>
      <w:r w:rsidRPr="000025CA">
        <w:t>After 16 races have been completed: Three (3) discards</w:t>
      </w:r>
    </w:p>
    <w:p w14:paraId="1888430E" w14:textId="34E0EC85" w:rsidR="0027410A" w:rsidRPr="000025CA" w:rsidRDefault="0027410A" w:rsidP="000025CA">
      <w:pPr>
        <w:pStyle w:val="NoSpacing"/>
        <w:ind w:left="720"/>
      </w:pPr>
      <w:r w:rsidRPr="000025CA">
        <w:t>And so on for every eight (8) races.</w:t>
      </w:r>
    </w:p>
    <w:p w14:paraId="7CFBA8EF" w14:textId="6CC304B5" w:rsidR="0027410A" w:rsidRDefault="00C240FB" w:rsidP="0027410A">
      <w:pPr>
        <w:pStyle w:val="NoSpacing"/>
      </w:pPr>
      <w:r>
        <w:t>4.</w:t>
      </w:r>
      <w:r w:rsidR="005E394B">
        <w:t>8</w:t>
      </w:r>
      <w:r w:rsidR="00995C01">
        <w:t xml:space="preserve"> </w:t>
      </w:r>
      <w:r w:rsidR="0027410A">
        <w:t xml:space="preserve">Breaking of </w:t>
      </w:r>
      <w:proofErr w:type="gramStart"/>
      <w:r w:rsidR="0027410A">
        <w:t>Ties</w:t>
      </w:r>
      <w:proofErr w:type="gramEnd"/>
    </w:p>
    <w:p w14:paraId="5D8CE5FD" w14:textId="77777777" w:rsidR="0027410A" w:rsidRDefault="0027410A" w:rsidP="0027410A">
      <w:pPr>
        <w:pStyle w:val="NoSpacing"/>
      </w:pPr>
      <w:r>
        <w:t>When boats are tied at the finishing line, RRS A7 will apply.</w:t>
      </w:r>
      <w:r w:rsidR="001569E8">
        <w:t xml:space="preserve"> </w:t>
      </w:r>
      <w:r>
        <w:t>When a tie for finishing place between two or more boats is to be broken, other than at the finishing line, it shall be decided in favour of the boat with the most first places, and when the tie remains, the most second places and so on.</w:t>
      </w:r>
      <w:r w:rsidR="00995C01">
        <w:t xml:space="preserve"> </w:t>
      </w:r>
      <w:r>
        <w:t xml:space="preserve">When the tie remains, it shall be </w:t>
      </w:r>
      <w:r>
        <w:lastRenderedPageBreak/>
        <w:t>decided in favour</w:t>
      </w:r>
      <w:r w:rsidR="00995C01">
        <w:t xml:space="preserve"> </w:t>
      </w:r>
      <w:r>
        <w:t>of the best score in the last race in which there was no tie and should the tie still remain, by the toss of a coin or the drawing of lots. This changes RRS A8, which will not apply.</w:t>
      </w:r>
    </w:p>
    <w:p w14:paraId="015FFCD8" w14:textId="77777777" w:rsidR="0027410A" w:rsidRDefault="00C240FB" w:rsidP="0027410A">
      <w:pPr>
        <w:pStyle w:val="NoSpacing"/>
      </w:pPr>
      <w:r>
        <w:rPr>
          <w:b/>
        </w:rPr>
        <w:t>5.</w:t>
      </w:r>
      <w:r w:rsidR="00995C01">
        <w:rPr>
          <w:b/>
        </w:rPr>
        <w:t xml:space="preserve"> </w:t>
      </w:r>
      <w:r w:rsidR="0027410A" w:rsidRPr="00995C01">
        <w:rPr>
          <w:b/>
        </w:rPr>
        <w:t xml:space="preserve">Changes in the Sailing Instructions </w:t>
      </w:r>
    </w:p>
    <w:p w14:paraId="5A73AD74" w14:textId="77777777" w:rsidR="00627790" w:rsidRDefault="00C240FB" w:rsidP="0027410A">
      <w:pPr>
        <w:pStyle w:val="NoSpacing"/>
      </w:pPr>
      <w:r>
        <w:t>5.</w:t>
      </w:r>
      <w:r w:rsidR="0027410A">
        <w:t>1</w:t>
      </w:r>
      <w:r w:rsidR="00995C01">
        <w:t xml:space="preserve"> </w:t>
      </w:r>
      <w:r w:rsidR="0027410A">
        <w:t>Changes in the S.I.’s for a National</w:t>
      </w:r>
      <w:r w:rsidR="00A73D59">
        <w:t xml:space="preserve"> or Regional</w:t>
      </w:r>
      <w:r w:rsidR="0027410A">
        <w:t xml:space="preserve"> </w:t>
      </w:r>
      <w:r w:rsidR="00E93E98">
        <w:t xml:space="preserve">Championship </w:t>
      </w:r>
      <w:r w:rsidR="0027410A">
        <w:t xml:space="preserve">Regatta must be approved by the </w:t>
      </w:r>
      <w:r w:rsidR="004E6DF2">
        <w:t>C</w:t>
      </w:r>
      <w:r w:rsidR="0027410A">
        <w:t xml:space="preserve">RYA </w:t>
      </w:r>
      <w:r w:rsidR="00E93E98">
        <w:t xml:space="preserve">Technical Director or by an </w:t>
      </w:r>
      <w:r w:rsidR="0027410A">
        <w:t xml:space="preserve">Event Officer, who </w:t>
      </w:r>
      <w:r w:rsidR="00E93E98">
        <w:t>has been</w:t>
      </w:r>
      <w:r w:rsidR="0027410A">
        <w:t xml:space="preserve"> appointed specifically for the event.</w:t>
      </w:r>
    </w:p>
    <w:p w14:paraId="22D223D2" w14:textId="2BB368DE" w:rsidR="0027410A" w:rsidRDefault="00C240FB" w:rsidP="0027410A">
      <w:pPr>
        <w:pStyle w:val="NoSpacing"/>
      </w:pPr>
      <w:r>
        <w:t>5.</w:t>
      </w:r>
      <w:r w:rsidR="0027410A">
        <w:t xml:space="preserve">2 Any change to the S.I.’s will be posted on the Official Notice Board and shall be implemented only between </w:t>
      </w:r>
      <w:r w:rsidR="00547D18" w:rsidRPr="00165DFA">
        <w:t>heats</w:t>
      </w:r>
      <w:r w:rsidR="0027410A">
        <w:t>. Two sound signals followed by a verbal announcement shall be made by the Race Officer (RO) to call attention to the change.</w:t>
      </w:r>
    </w:p>
    <w:p w14:paraId="72B4E4B6" w14:textId="77777777" w:rsidR="0027410A" w:rsidRPr="00995C01" w:rsidRDefault="00C240FB" w:rsidP="0027410A">
      <w:pPr>
        <w:pStyle w:val="NoSpacing"/>
        <w:rPr>
          <w:b/>
        </w:rPr>
      </w:pPr>
      <w:r>
        <w:rPr>
          <w:b/>
        </w:rPr>
        <w:t>6.</w:t>
      </w:r>
      <w:r w:rsidR="0027410A" w:rsidRPr="00995C01">
        <w:rPr>
          <w:b/>
        </w:rPr>
        <w:t xml:space="preserve"> Courses </w:t>
      </w:r>
    </w:p>
    <w:p w14:paraId="20B70784" w14:textId="77777777" w:rsidR="0027410A" w:rsidRDefault="00C240FB" w:rsidP="0027410A">
      <w:pPr>
        <w:pStyle w:val="NoSpacing"/>
      </w:pPr>
      <w:r>
        <w:t>6.</w:t>
      </w:r>
      <w:r w:rsidR="00C24406">
        <w:t xml:space="preserve">1 </w:t>
      </w:r>
      <w:r w:rsidR="0027410A">
        <w:t xml:space="preserve">Course descriptions will be displayed on the course board, together with a single, alternative shortened course option. This changes </w:t>
      </w:r>
      <w:r w:rsidR="001561D3">
        <w:t xml:space="preserve">RRS </w:t>
      </w:r>
      <w:r w:rsidR="0027410A">
        <w:t>E</w:t>
      </w:r>
      <w:r w:rsidR="00DE439B">
        <w:t>3</w:t>
      </w:r>
      <w:r>
        <w:t>.</w:t>
      </w:r>
      <w:r w:rsidR="0027410A">
        <w:t>3 and E</w:t>
      </w:r>
      <w:r w:rsidR="00DE439B">
        <w:t>3</w:t>
      </w:r>
      <w:r>
        <w:t>.</w:t>
      </w:r>
      <w:r w:rsidR="0027410A">
        <w:t>8(c)</w:t>
      </w:r>
      <w:r w:rsidR="00C24406">
        <w:t xml:space="preserve">. </w:t>
      </w:r>
    </w:p>
    <w:p w14:paraId="28A80DEC" w14:textId="77777777" w:rsidR="009F40FA" w:rsidRDefault="00C240FB" w:rsidP="0027410A">
      <w:pPr>
        <w:pStyle w:val="NoSpacing"/>
      </w:pPr>
      <w:r>
        <w:t>6.</w:t>
      </w:r>
      <w:r w:rsidR="00C24406">
        <w:t xml:space="preserve">2 </w:t>
      </w:r>
      <w:r w:rsidR="001561D3">
        <w:t xml:space="preserve">RRS </w:t>
      </w:r>
      <w:r w:rsidR="0027410A">
        <w:t>J2.1(4), J2.1(5) and J2.1(6) are deleted.</w:t>
      </w:r>
      <w:r w:rsidR="00995C01">
        <w:t xml:space="preserve"> </w:t>
      </w:r>
      <w:r w:rsidR="0027410A">
        <w:t>A description of the marks, including starting and finishing marks stating the order and side on which each is to be left shall be posted on the course board.</w:t>
      </w:r>
      <w:r w:rsidR="009F40FA">
        <w:t xml:space="preserve"> </w:t>
      </w:r>
    </w:p>
    <w:p w14:paraId="45E066BB" w14:textId="77777777" w:rsidR="005E394B" w:rsidRDefault="00C240FB" w:rsidP="0027410A">
      <w:pPr>
        <w:pStyle w:val="NoSpacing"/>
      </w:pPr>
      <w:r>
        <w:t>6.</w:t>
      </w:r>
      <w:r w:rsidR="0027410A">
        <w:t xml:space="preserve">3 Courses </w:t>
      </w:r>
      <w:r w:rsidR="00B20F5A">
        <w:t>may</w:t>
      </w:r>
      <w:r w:rsidR="0027410A">
        <w:t xml:space="preserve"> be changed only between heats or races. Any change to the course will be posted on the course board and before the next heat</w:t>
      </w:r>
      <w:r w:rsidR="00B20F5A">
        <w:t>,</w:t>
      </w:r>
      <w:r w:rsidR="0027410A">
        <w:t xml:space="preserve"> a sound signal and a verbal warning will be made to signal the change.</w:t>
      </w:r>
    </w:p>
    <w:p w14:paraId="522AEEB3" w14:textId="4CD1F38B" w:rsidR="0027410A" w:rsidRDefault="00007FC2" w:rsidP="0027410A">
      <w:pPr>
        <w:pStyle w:val="NoSpacing"/>
      </w:pPr>
      <w:r>
        <w:t xml:space="preserve">6.4 </w:t>
      </w:r>
      <w:r w:rsidR="0027410A">
        <w:t>During a heat, the RO may shorten the course to the prearranged option shown on the course board.</w:t>
      </w:r>
      <w:r w:rsidR="009F40FA">
        <w:t xml:space="preserve"> </w:t>
      </w:r>
      <w:r w:rsidR="0027410A">
        <w:t xml:space="preserve">Shortening of the course will be </w:t>
      </w:r>
      <w:r w:rsidR="00C24406">
        <w:t>signaled</w:t>
      </w:r>
      <w:r w:rsidR="0027410A">
        <w:t xml:space="preserve"> by two sound signals followed by the hail</w:t>
      </w:r>
      <w:r w:rsidR="00995C01">
        <w:t xml:space="preserve"> </w:t>
      </w:r>
      <w:r w:rsidR="0027410A">
        <w:t xml:space="preserve">“shortened course” by the RO on the leg before the leading boat starts the leg in which she will finish because of shortening. This changes </w:t>
      </w:r>
      <w:r w:rsidR="001561D3">
        <w:t xml:space="preserve">RRS </w:t>
      </w:r>
      <w:r w:rsidR="0027410A">
        <w:t>E</w:t>
      </w:r>
      <w:r w:rsidR="00DE439B">
        <w:t>3</w:t>
      </w:r>
      <w:r w:rsidR="00C240FB">
        <w:t>.</w:t>
      </w:r>
      <w:r w:rsidR="0027410A">
        <w:t>8(c)</w:t>
      </w:r>
    </w:p>
    <w:p w14:paraId="54142C4E" w14:textId="77777777" w:rsidR="0027410A" w:rsidRPr="00995C01" w:rsidRDefault="00C240FB" w:rsidP="0027410A">
      <w:pPr>
        <w:pStyle w:val="NoSpacing"/>
        <w:rPr>
          <w:b/>
        </w:rPr>
      </w:pPr>
      <w:r>
        <w:rPr>
          <w:b/>
        </w:rPr>
        <w:t>7.</w:t>
      </w:r>
      <w:r w:rsidR="009F40FA" w:rsidRPr="00995C01">
        <w:rPr>
          <w:b/>
        </w:rPr>
        <w:t xml:space="preserve"> </w:t>
      </w:r>
      <w:r w:rsidR="0027410A" w:rsidRPr="00995C01">
        <w:rPr>
          <w:b/>
        </w:rPr>
        <w:t>Launching and Control Area</w:t>
      </w:r>
    </w:p>
    <w:p w14:paraId="24F4A007" w14:textId="77777777" w:rsidR="0027410A" w:rsidRDefault="0027410A" w:rsidP="0027410A">
      <w:pPr>
        <w:pStyle w:val="NoSpacing"/>
      </w:pPr>
      <w:r>
        <w:t xml:space="preserve">Skippers </w:t>
      </w:r>
      <w:r w:rsidR="001A6271">
        <w:t>shall</w:t>
      </w:r>
      <w:r>
        <w:t xml:space="preserve"> launch and retrieve their boats from the designated launch area. This changes </w:t>
      </w:r>
      <w:r w:rsidR="001561D3">
        <w:t xml:space="preserve">RRS </w:t>
      </w:r>
      <w:r>
        <w:t>E</w:t>
      </w:r>
      <w:r w:rsidR="00DE439B">
        <w:t>3</w:t>
      </w:r>
      <w:r w:rsidR="00C240FB">
        <w:t>.</w:t>
      </w:r>
      <w:r>
        <w:t>2.</w:t>
      </w:r>
      <w:r w:rsidR="009F40FA">
        <w:t xml:space="preserve"> </w:t>
      </w:r>
      <w:r>
        <w:t xml:space="preserve">The control area will be designated by the RO. This changes </w:t>
      </w:r>
      <w:r w:rsidR="001561D3">
        <w:t xml:space="preserve">RRS </w:t>
      </w:r>
      <w:r>
        <w:t>E</w:t>
      </w:r>
      <w:r w:rsidR="00DE439B">
        <w:t>3</w:t>
      </w:r>
      <w:r w:rsidR="00C240FB">
        <w:t>.</w:t>
      </w:r>
      <w:r>
        <w:t>1.</w:t>
      </w:r>
      <w:r w:rsidR="009F40FA">
        <w:t xml:space="preserve"> </w:t>
      </w:r>
      <w:r>
        <w:t xml:space="preserve">Details of the launch and control areas will be clearly marked on the course board. This changes </w:t>
      </w:r>
      <w:r w:rsidR="001561D3">
        <w:t xml:space="preserve">RRS </w:t>
      </w:r>
      <w:r>
        <w:t>E</w:t>
      </w:r>
      <w:r w:rsidR="00DE439B">
        <w:t>3</w:t>
      </w:r>
      <w:r w:rsidR="00C240FB">
        <w:t>.</w:t>
      </w:r>
      <w:r w:rsidR="00007FC2">
        <w:t>2</w:t>
      </w:r>
      <w:r w:rsidR="00C240FB">
        <w:t>.</w:t>
      </w:r>
    </w:p>
    <w:p w14:paraId="57ABF167" w14:textId="77777777" w:rsidR="0027410A" w:rsidRPr="00995C01" w:rsidRDefault="00C240FB" w:rsidP="0027410A">
      <w:pPr>
        <w:pStyle w:val="NoSpacing"/>
        <w:rPr>
          <w:b/>
        </w:rPr>
      </w:pPr>
      <w:r>
        <w:rPr>
          <w:b/>
        </w:rPr>
        <w:t>8.</w:t>
      </w:r>
      <w:r w:rsidR="009F40FA" w:rsidRPr="00995C01">
        <w:rPr>
          <w:b/>
        </w:rPr>
        <w:t xml:space="preserve"> </w:t>
      </w:r>
      <w:r w:rsidR="0027410A" w:rsidRPr="00995C01">
        <w:rPr>
          <w:b/>
        </w:rPr>
        <w:t>Launch and Retrieval</w:t>
      </w:r>
    </w:p>
    <w:p w14:paraId="7A58D37B" w14:textId="77777777" w:rsidR="0027410A" w:rsidRDefault="00C240FB" w:rsidP="0027410A">
      <w:pPr>
        <w:pStyle w:val="NoSpacing"/>
      </w:pPr>
      <w:r>
        <w:t>8.</w:t>
      </w:r>
      <w:r w:rsidR="0027410A">
        <w:t xml:space="preserve">1 A boat scheduled to race in a heat may be launched, held on the bank, taken ashore and re-launched at any time during the heat however they shall not be released </w:t>
      </w:r>
      <w:r w:rsidR="00B20F5A">
        <w:t xml:space="preserve">to start </w:t>
      </w:r>
      <w:r w:rsidR="0027410A">
        <w:t xml:space="preserve">after the first boat has finished. </w:t>
      </w:r>
    </w:p>
    <w:p w14:paraId="3CB6186F" w14:textId="77777777" w:rsidR="0027410A" w:rsidRDefault="00C240FB" w:rsidP="0027410A">
      <w:pPr>
        <w:pStyle w:val="NoSpacing"/>
      </w:pPr>
      <w:r>
        <w:t>8.</w:t>
      </w:r>
      <w:r w:rsidR="00B20F5A">
        <w:t>2</w:t>
      </w:r>
      <w:r w:rsidR="0027410A">
        <w:t xml:space="preserve"> Only an authorized boat crew, under the direction of the RO, is to operate the rescue boat.</w:t>
      </w:r>
      <w:r w:rsidR="00D829C3">
        <w:t xml:space="preserve"> The order of rescue of boats or delay in rescuing/freeing a boat shall not of itself be grounds for redress.</w:t>
      </w:r>
    </w:p>
    <w:p w14:paraId="30D432D1" w14:textId="77777777" w:rsidR="0027410A" w:rsidRPr="00995C01" w:rsidRDefault="00C240FB" w:rsidP="0027410A">
      <w:pPr>
        <w:pStyle w:val="NoSpacing"/>
        <w:rPr>
          <w:b/>
        </w:rPr>
      </w:pPr>
      <w:r>
        <w:rPr>
          <w:b/>
        </w:rPr>
        <w:t>9.</w:t>
      </w:r>
      <w:r w:rsidR="0027410A" w:rsidRPr="00995C01">
        <w:rPr>
          <w:b/>
        </w:rPr>
        <w:t xml:space="preserve"> Starting Procedure</w:t>
      </w:r>
    </w:p>
    <w:p w14:paraId="57AE4342" w14:textId="77777777" w:rsidR="0027410A" w:rsidRDefault="00C240FB" w:rsidP="0027410A">
      <w:pPr>
        <w:pStyle w:val="NoSpacing"/>
      </w:pPr>
      <w:r>
        <w:t>9.</w:t>
      </w:r>
      <w:r w:rsidR="0027410A">
        <w:t>1</w:t>
      </w:r>
      <w:r w:rsidR="009F40FA">
        <w:t xml:space="preserve"> </w:t>
      </w:r>
      <w:r w:rsidR="0027410A">
        <w:t>Races will be started in accordance with RRS E</w:t>
      </w:r>
      <w:r w:rsidR="00DE439B">
        <w:t>3</w:t>
      </w:r>
      <w:r>
        <w:t>.</w:t>
      </w:r>
      <w:r w:rsidR="0027410A">
        <w:t>4 with the warning signal made two (2) minutes before the starting signal. The starting line will be as described on the course board.</w:t>
      </w:r>
    </w:p>
    <w:p w14:paraId="7180A658" w14:textId="2F5516F2" w:rsidR="00750F98" w:rsidRPr="00165DFA" w:rsidRDefault="00750F98" w:rsidP="0027410A">
      <w:pPr>
        <w:pStyle w:val="NoSpacing"/>
      </w:pPr>
      <w:r w:rsidRPr="00165DFA">
        <w:t xml:space="preserve">9.2 The Race Officer may invoke RRS 30.1 (I Flag), RRS 30.3 (U Flag) or RRS 30.4 (Black Flag) for any heat by hailing such prior to the </w:t>
      </w:r>
      <w:r w:rsidR="00195AF9" w:rsidRPr="00165DFA">
        <w:t xml:space="preserve">Warning (2 minute) </w:t>
      </w:r>
      <w:r w:rsidRPr="00165DFA">
        <w:t xml:space="preserve">signal of that heat. </w:t>
      </w:r>
    </w:p>
    <w:p w14:paraId="6F7A6392" w14:textId="302B19D3" w:rsidR="0027410A" w:rsidRDefault="00C240FB" w:rsidP="0027410A">
      <w:pPr>
        <w:pStyle w:val="NoSpacing"/>
        <w:rPr>
          <w:b/>
        </w:rPr>
      </w:pPr>
      <w:r>
        <w:rPr>
          <w:b/>
        </w:rPr>
        <w:t xml:space="preserve"> 10.</w:t>
      </w:r>
      <w:r w:rsidR="0027410A" w:rsidRPr="00995C01">
        <w:rPr>
          <w:b/>
        </w:rPr>
        <w:t xml:space="preserve"> Protests</w:t>
      </w:r>
    </w:p>
    <w:p w14:paraId="008A8FBE" w14:textId="432EE535" w:rsidR="00306B03" w:rsidRPr="00306B03" w:rsidRDefault="00306B03" w:rsidP="0027410A">
      <w:pPr>
        <w:pStyle w:val="NoSpacing"/>
        <w:rPr>
          <w:bCs/>
        </w:rPr>
      </w:pPr>
      <w:r w:rsidRPr="00306B03">
        <w:rPr>
          <w:bCs/>
        </w:rPr>
        <w:t>10.1 The Race Committee may designate a Race Officer to whom any reports of unre</w:t>
      </w:r>
      <w:r>
        <w:rPr>
          <w:bCs/>
        </w:rPr>
        <w:t>s</w:t>
      </w:r>
      <w:r w:rsidRPr="00306B03">
        <w:rPr>
          <w:bCs/>
        </w:rPr>
        <w:t>olved incidents by Observers, or any protests or requests for redress shall be delivered. This changes E5.1(c), E6.4 and E6.5</w:t>
      </w:r>
    </w:p>
    <w:p w14:paraId="454ABD91" w14:textId="792B4645" w:rsidR="0027410A" w:rsidRDefault="00C240FB" w:rsidP="0027410A">
      <w:pPr>
        <w:pStyle w:val="NoSpacing"/>
      </w:pPr>
      <w:r>
        <w:t xml:space="preserve"> 10.</w:t>
      </w:r>
      <w:r w:rsidR="00306B03">
        <w:t>2</w:t>
      </w:r>
      <w:r w:rsidR="0027410A">
        <w:t xml:space="preserve"> Protests will be accepted in accordance with RRS E6 except that RRS E</w:t>
      </w:r>
      <w:r w:rsidR="00DE439B">
        <w:t>6</w:t>
      </w:r>
      <w:r>
        <w:t>.</w:t>
      </w:r>
      <w:r w:rsidR="0027410A">
        <w:t>5 (Time Limit) is amended by the inclusion of the following:</w:t>
      </w:r>
      <w:r w:rsidR="00912B9F">
        <w:t xml:space="preserve"> </w:t>
      </w:r>
      <w:r w:rsidR="00995C01">
        <w:t xml:space="preserve"> </w:t>
      </w:r>
      <w:r w:rsidR="0027410A">
        <w:t xml:space="preserve">A boat intending to protest shall inform the race committee no later than </w:t>
      </w:r>
      <w:r w:rsidR="00DE439B" w:rsidRPr="00165DFA">
        <w:t>two</w:t>
      </w:r>
      <w:r w:rsidR="0027410A" w:rsidRPr="00165DFA">
        <w:t xml:space="preserve"> </w:t>
      </w:r>
      <w:r w:rsidR="0027410A">
        <w:t>minutes after the last boat</w:t>
      </w:r>
      <w:r w:rsidR="00C24406">
        <w:t xml:space="preserve"> </w:t>
      </w:r>
      <w:r w:rsidR="0027410A">
        <w:t xml:space="preserve">finishes and prior to the </w:t>
      </w:r>
      <w:r w:rsidR="00912B9F">
        <w:t>Warning</w:t>
      </w:r>
      <w:r w:rsidR="0027410A">
        <w:t xml:space="preserve"> signal for the next </w:t>
      </w:r>
      <w:r w:rsidR="00912B9F">
        <w:t>heat</w:t>
      </w:r>
      <w:r w:rsidR="0027410A">
        <w:t xml:space="preserve">, whichever is the lesser. This changes </w:t>
      </w:r>
      <w:r w:rsidR="001561D3">
        <w:t xml:space="preserve">RRS </w:t>
      </w:r>
      <w:r w:rsidR="0027410A">
        <w:t>E</w:t>
      </w:r>
      <w:r w:rsidR="00DE439B">
        <w:t>6</w:t>
      </w:r>
      <w:r>
        <w:t>.</w:t>
      </w:r>
      <w:r w:rsidR="00DE439B">
        <w:t>5</w:t>
      </w:r>
      <w:r>
        <w:t>.</w:t>
      </w:r>
    </w:p>
    <w:p w14:paraId="5F57424F" w14:textId="3CBE9BF0" w:rsidR="0027410A" w:rsidRPr="00C15953" w:rsidRDefault="00C240FB" w:rsidP="0027410A">
      <w:pPr>
        <w:pStyle w:val="NoSpacing"/>
        <w:rPr>
          <w:color w:val="FF0000"/>
        </w:rPr>
      </w:pPr>
      <w:r>
        <w:t xml:space="preserve"> 10.</w:t>
      </w:r>
      <w:r w:rsidR="00306B03">
        <w:t>3</w:t>
      </w:r>
      <w:r w:rsidR="0027410A">
        <w:t xml:space="preserve"> Hearing of Protests</w:t>
      </w:r>
      <w:r w:rsidR="00C24406">
        <w:t xml:space="preserve">. </w:t>
      </w:r>
      <w:r w:rsidR="0027410A">
        <w:t>Protests and requests for redress will be held at a time and place determined by the race committee</w:t>
      </w:r>
      <w:r w:rsidR="0027410A" w:rsidRPr="00165DFA">
        <w:t xml:space="preserve"> except where HMS applies, when protests and requests for redress will be heard in accordance with HMS 1.</w:t>
      </w:r>
      <w:r w:rsidR="00DE439B" w:rsidRPr="00165DFA">
        <w:t>4</w:t>
      </w:r>
      <w:r w:rsidRPr="00165DFA">
        <w:t>.</w:t>
      </w:r>
    </w:p>
    <w:p w14:paraId="3197BA59" w14:textId="09437067" w:rsidR="00342AC8" w:rsidRDefault="00C240FB" w:rsidP="00342AC8">
      <w:pPr>
        <w:pStyle w:val="NoSpacing"/>
      </w:pPr>
      <w:r>
        <w:t xml:space="preserve"> 10.</w:t>
      </w:r>
      <w:r w:rsidR="00306B03">
        <w:t>4</w:t>
      </w:r>
      <w:r w:rsidR="00342AC8">
        <w:t xml:space="preserve"> The race committee may use IRSA SYRPH, a </w:t>
      </w:r>
      <w:proofErr w:type="spellStart"/>
      <w:r w:rsidR="00342AC8">
        <w:t>SYstem</w:t>
      </w:r>
      <w:proofErr w:type="spellEnd"/>
      <w:r w:rsidR="00342AC8">
        <w:t xml:space="preserve"> for Reducing Protest Hearings. This will apply after the heat and before the related protest hearing that may result from this procedure. </w:t>
      </w:r>
    </w:p>
    <w:p w14:paraId="24D4C685" w14:textId="5653C849" w:rsidR="00342AC8" w:rsidRDefault="00C240FB" w:rsidP="0027410A">
      <w:pPr>
        <w:pStyle w:val="NoSpacing"/>
      </w:pPr>
      <w:r>
        <w:t xml:space="preserve"> 10.</w:t>
      </w:r>
      <w:r w:rsidR="00306B03">
        <w:t>5</w:t>
      </w:r>
      <w:r w:rsidR="00342AC8">
        <w:t xml:space="preserve"> The protest committee will consist of three persons, which may include competitors, competent persons and Regional, National or International Judges. If a </w:t>
      </w:r>
      <w:r w:rsidR="00342AC8">
        <w:rPr>
          <w:i/>
        </w:rPr>
        <w:t>party</w:t>
      </w:r>
      <w:r w:rsidR="00342AC8">
        <w:t xml:space="preserve"> to a hearing objects to a member of a protest committee</w:t>
      </w:r>
      <w:r w:rsidR="000E0F12">
        <w:t xml:space="preserve"> as an</w:t>
      </w:r>
      <w:r w:rsidR="00342AC8">
        <w:t xml:space="preserve"> </w:t>
      </w:r>
      <w:r w:rsidR="00342AC8">
        <w:rPr>
          <w:i/>
        </w:rPr>
        <w:t>interested party</w:t>
      </w:r>
      <w:r w:rsidR="00342AC8">
        <w:t>, he</w:t>
      </w:r>
      <w:r w:rsidR="000E0F12">
        <w:t>/she</w:t>
      </w:r>
      <w:r w:rsidR="00342AC8">
        <w:t xml:space="preserve"> may object under rule </w:t>
      </w:r>
      <w:r w:rsidR="001561D3">
        <w:t xml:space="preserve">RRS </w:t>
      </w:r>
      <w:r w:rsidR="00342AC8">
        <w:t>6</w:t>
      </w:r>
      <w:r w:rsidR="00DE439B">
        <w:t>3</w:t>
      </w:r>
      <w:r>
        <w:t>.</w:t>
      </w:r>
      <w:r w:rsidR="00912B9F">
        <w:t>4</w:t>
      </w:r>
      <w:r>
        <w:t>.</w:t>
      </w:r>
    </w:p>
    <w:p w14:paraId="67376E9C" w14:textId="549B4B8F" w:rsidR="00352EDF" w:rsidRDefault="00352EDF" w:rsidP="0027410A">
      <w:pPr>
        <w:pStyle w:val="NoSpacing"/>
      </w:pPr>
    </w:p>
    <w:p w14:paraId="64AE9493" w14:textId="77777777" w:rsidR="00352EDF" w:rsidRDefault="00352EDF" w:rsidP="0027410A">
      <w:pPr>
        <w:pStyle w:val="NoSpacing"/>
      </w:pPr>
    </w:p>
    <w:p w14:paraId="11D09C29" w14:textId="77777777" w:rsidR="0036757E" w:rsidRPr="0036757E" w:rsidRDefault="0036757E" w:rsidP="0036757E">
      <w:pPr>
        <w:pStyle w:val="NoSpacing"/>
        <w:rPr>
          <w:b/>
        </w:rPr>
      </w:pPr>
      <w:r w:rsidRPr="0036757E">
        <w:rPr>
          <w:b/>
        </w:rPr>
        <w:lastRenderedPageBreak/>
        <w:t>11. R</w:t>
      </w:r>
      <w:r>
        <w:rPr>
          <w:b/>
        </w:rPr>
        <w:t>eplacement of Equipment</w:t>
      </w:r>
    </w:p>
    <w:p w14:paraId="0B037B15" w14:textId="77777777" w:rsidR="0036757E" w:rsidRDefault="0036757E" w:rsidP="0036757E">
      <w:pPr>
        <w:pStyle w:val="NoSpacing"/>
      </w:pPr>
      <w:r>
        <w:t>Substitution of damaged or lost equipment will not be allowed unless authorized by the race committee. Requests for substitution shall be made to the committee at the first reasonable opportunity.</w:t>
      </w:r>
    </w:p>
    <w:p w14:paraId="1F959239" w14:textId="77777777" w:rsidR="0036757E" w:rsidRPr="0036757E" w:rsidRDefault="0036757E" w:rsidP="0036757E">
      <w:pPr>
        <w:pStyle w:val="NoSpacing"/>
        <w:rPr>
          <w:b/>
        </w:rPr>
      </w:pPr>
      <w:r w:rsidRPr="0036757E">
        <w:rPr>
          <w:b/>
        </w:rPr>
        <w:t>12</w:t>
      </w:r>
      <w:r>
        <w:rPr>
          <w:b/>
        </w:rPr>
        <w:t>.</w:t>
      </w:r>
      <w:r w:rsidRPr="0036757E">
        <w:rPr>
          <w:b/>
        </w:rPr>
        <w:t xml:space="preserve"> E</w:t>
      </w:r>
      <w:r>
        <w:rPr>
          <w:b/>
        </w:rPr>
        <w:t>quipment and Measurement Checks</w:t>
      </w:r>
    </w:p>
    <w:p w14:paraId="48175405" w14:textId="53560C91" w:rsidR="0036757E" w:rsidRDefault="0036757E" w:rsidP="0027410A">
      <w:pPr>
        <w:pStyle w:val="NoSpacing"/>
      </w:pPr>
      <w:r>
        <w:t xml:space="preserve">A boat or equipment may be inspected at any time for compliance with the class rules and sailing instructions. A boat </w:t>
      </w:r>
      <w:r w:rsidR="00D36017">
        <w:t xml:space="preserve">so </w:t>
      </w:r>
      <w:r>
        <w:t xml:space="preserve">instructed by a race committee equipment inspector or measurer </w:t>
      </w:r>
      <w:r w:rsidR="00D36017">
        <w:t>shall</w:t>
      </w:r>
      <w:r>
        <w:t xml:space="preserve"> proceed immediately to a designated area for inspection.</w:t>
      </w:r>
    </w:p>
    <w:p w14:paraId="41FF3050" w14:textId="77777777" w:rsidR="0027410A" w:rsidRPr="00995C01" w:rsidRDefault="00C240FB" w:rsidP="0027410A">
      <w:pPr>
        <w:pStyle w:val="NoSpacing"/>
        <w:rPr>
          <w:b/>
        </w:rPr>
      </w:pPr>
      <w:r>
        <w:rPr>
          <w:b/>
        </w:rPr>
        <w:t xml:space="preserve"> 1</w:t>
      </w:r>
      <w:r w:rsidR="0036757E">
        <w:rPr>
          <w:b/>
        </w:rPr>
        <w:t>3</w:t>
      </w:r>
      <w:r>
        <w:rPr>
          <w:b/>
        </w:rPr>
        <w:t>.</w:t>
      </w:r>
      <w:r w:rsidR="0027410A" w:rsidRPr="00995C01">
        <w:rPr>
          <w:b/>
        </w:rPr>
        <w:t xml:space="preserve"> Identification on Sails</w:t>
      </w:r>
    </w:p>
    <w:p w14:paraId="75ED477F" w14:textId="5F3CEA3B" w:rsidR="0027410A" w:rsidRPr="006B55A8" w:rsidRDefault="0027410A" w:rsidP="0027410A">
      <w:pPr>
        <w:pStyle w:val="NoSpacing"/>
        <w:rPr>
          <w:color w:val="FF0000"/>
        </w:rPr>
      </w:pPr>
      <w:r>
        <w:t xml:space="preserve">Sail numbering shall be in </w:t>
      </w:r>
      <w:r w:rsidRPr="006B55A8">
        <w:t>accordance</w:t>
      </w:r>
      <w:r w:rsidR="006B55A8">
        <w:t xml:space="preserve"> with</w:t>
      </w:r>
      <w:r w:rsidRPr="006B55A8">
        <w:rPr>
          <w:color w:val="FF0000"/>
        </w:rPr>
        <w:t xml:space="preserve"> </w:t>
      </w:r>
      <w:r w:rsidR="00165DFA" w:rsidRPr="00165DFA">
        <w:t xml:space="preserve">IOM </w:t>
      </w:r>
      <w:r w:rsidR="00B20F5A" w:rsidRPr="00165DFA">
        <w:t>class rules</w:t>
      </w:r>
      <w:r w:rsidR="0093391B" w:rsidRPr="00165DFA">
        <w:t>. This changes RRS E.8.</w:t>
      </w:r>
      <w:r w:rsidR="00B20F5A">
        <w:rPr>
          <w:color w:val="FF0000"/>
        </w:rPr>
        <w:t xml:space="preserve"> </w:t>
      </w:r>
    </w:p>
    <w:p w14:paraId="2ADCDC8F" w14:textId="77777777" w:rsidR="00DE439B" w:rsidRPr="00133327" w:rsidRDefault="00DE439B" w:rsidP="00DE439B">
      <w:pPr>
        <w:pStyle w:val="NoSpacing"/>
        <w:rPr>
          <w:b/>
        </w:rPr>
      </w:pPr>
      <w:r w:rsidRPr="00133327">
        <w:rPr>
          <w:b/>
        </w:rPr>
        <w:t>1</w:t>
      </w:r>
      <w:r w:rsidR="0036757E">
        <w:rPr>
          <w:b/>
        </w:rPr>
        <w:t>4</w:t>
      </w:r>
      <w:r w:rsidRPr="00133327">
        <w:rPr>
          <w:b/>
        </w:rPr>
        <w:t>.</w:t>
      </w:r>
      <w:r w:rsidR="00230F2B">
        <w:rPr>
          <w:b/>
        </w:rPr>
        <w:t xml:space="preserve"> </w:t>
      </w:r>
      <w:r w:rsidRPr="00133327">
        <w:rPr>
          <w:b/>
        </w:rPr>
        <w:t>RACE OBSERVANCE</w:t>
      </w:r>
    </w:p>
    <w:p w14:paraId="76061284" w14:textId="77777777" w:rsidR="00DE439B" w:rsidRDefault="00DE439B" w:rsidP="00DE439B">
      <w:pPr>
        <w:pStyle w:val="NoSpacing"/>
      </w:pPr>
      <w:r>
        <w:t xml:space="preserve">12.1 The Race Committee may appoint Race Observers, who may be competitors. The IRBOS system, as </w:t>
      </w:r>
      <w:r w:rsidR="000E0F12">
        <w:t>shown</w:t>
      </w:r>
      <w:r>
        <w:t xml:space="preserve"> below, will be used. Any competitor asked to be an observer shall so do</w:t>
      </w:r>
      <w:r w:rsidR="00757428">
        <w:t>. O</w:t>
      </w:r>
      <w:r>
        <w:t xml:space="preserve">nly in the event of requiring repairs to his/her boat will the competitor be excused for that heat. </w:t>
      </w:r>
    </w:p>
    <w:p w14:paraId="62015779" w14:textId="77777777" w:rsidR="0027410A" w:rsidRDefault="00C240FB" w:rsidP="0027410A">
      <w:pPr>
        <w:pStyle w:val="NoSpacing"/>
      </w:pPr>
      <w:r>
        <w:rPr>
          <w:b/>
        </w:rPr>
        <w:t xml:space="preserve"> 1</w:t>
      </w:r>
      <w:r w:rsidR="0036757E">
        <w:rPr>
          <w:b/>
        </w:rPr>
        <w:t>5</w:t>
      </w:r>
      <w:r>
        <w:rPr>
          <w:b/>
        </w:rPr>
        <w:t>.</w:t>
      </w:r>
      <w:r w:rsidR="0027410A" w:rsidRPr="00995C01">
        <w:rPr>
          <w:b/>
        </w:rPr>
        <w:t xml:space="preserve"> Conduct </w:t>
      </w:r>
    </w:p>
    <w:p w14:paraId="6885B12B" w14:textId="77777777" w:rsidR="0027410A" w:rsidRDefault="00C240FB" w:rsidP="0027410A">
      <w:pPr>
        <w:pStyle w:val="NoSpacing"/>
      </w:pPr>
      <w:r>
        <w:t xml:space="preserve"> 1</w:t>
      </w:r>
      <w:r w:rsidR="0036757E">
        <w:t>5</w:t>
      </w:r>
      <w:r>
        <w:t>.</w:t>
      </w:r>
      <w:r w:rsidR="0027410A">
        <w:t xml:space="preserve">1 The </w:t>
      </w:r>
      <w:r w:rsidR="00995C01">
        <w:t>CRYA</w:t>
      </w:r>
      <w:r w:rsidR="0027410A">
        <w:t xml:space="preserve"> </w:t>
      </w:r>
      <w:r w:rsidR="00C24406">
        <w:t>recognizes</w:t>
      </w:r>
      <w:r w:rsidR="0027410A">
        <w:t xml:space="preserve"> that major events offer considerable publicity opportunities to the Association and the sport generally. Competitor</w:t>
      </w:r>
      <w:r w:rsidR="00995C01">
        <w:t xml:space="preserve"> </w:t>
      </w:r>
      <w:r w:rsidR="0027410A">
        <w:t xml:space="preserve">behaviour can impact </w:t>
      </w:r>
      <w:proofErr w:type="spellStart"/>
      <w:r w:rsidR="0027410A">
        <w:t>unfavourably</w:t>
      </w:r>
      <w:proofErr w:type="spellEnd"/>
      <w:r w:rsidR="0027410A">
        <w:t xml:space="preserve"> on the sport and all competitors are advised that their actions will be under scrutiny</w:t>
      </w:r>
      <w:r w:rsidR="00C15953">
        <w:t>. I</w:t>
      </w:r>
      <w:r w:rsidR="0027410A">
        <w:t>n the event of any behaviour that is in breach of</w:t>
      </w:r>
      <w:r w:rsidR="00995C01">
        <w:t xml:space="preserve"> </w:t>
      </w:r>
      <w:r w:rsidR="0027410A">
        <w:t xml:space="preserve">Principles of Sportsmanship and Fair Play, or which may bring the sport into disrepute may result in a protest hearing under RRS 2. or for extreme breaches, in accordance with </w:t>
      </w:r>
      <w:r w:rsidR="0027410A" w:rsidRPr="00767C08">
        <w:t>RRS 6</w:t>
      </w:r>
      <w:r w:rsidR="00767C08" w:rsidRPr="00767C08">
        <w:t>9</w:t>
      </w:r>
      <w:r w:rsidRPr="00767C08">
        <w:t>.</w:t>
      </w:r>
      <w:r w:rsidR="0027410A" w:rsidRPr="00767C08">
        <w:t xml:space="preserve">1 </w:t>
      </w:r>
      <w:r w:rsidR="0027410A">
        <w:t>or</w:t>
      </w:r>
      <w:r w:rsidR="00C15953">
        <w:t xml:space="preserve"> as specified in SI 1</w:t>
      </w:r>
      <w:r w:rsidR="0036757E">
        <w:t>5</w:t>
      </w:r>
      <w:r w:rsidR="00C15953">
        <w:t>.2.</w:t>
      </w:r>
    </w:p>
    <w:p w14:paraId="6BEAB442" w14:textId="77777777" w:rsidR="0027410A" w:rsidRDefault="00C240FB" w:rsidP="0027410A">
      <w:pPr>
        <w:pStyle w:val="NoSpacing"/>
      </w:pPr>
      <w:r>
        <w:t xml:space="preserve"> 1</w:t>
      </w:r>
      <w:r w:rsidR="0036757E">
        <w:t>5</w:t>
      </w:r>
      <w:r>
        <w:t>.</w:t>
      </w:r>
      <w:r w:rsidR="0027410A">
        <w:t>2</w:t>
      </w:r>
      <w:r w:rsidR="00995C01">
        <w:t xml:space="preserve"> </w:t>
      </w:r>
      <w:r w:rsidR="0027410A">
        <w:t xml:space="preserve">The RO may offer a competitor a two turns on the spot penalty to avoid a protest hearing as </w:t>
      </w:r>
      <w:r w:rsidR="0027410A" w:rsidRPr="00767C08">
        <w:t xml:space="preserve">in </w:t>
      </w:r>
      <w:r w:rsidR="00757428">
        <w:t xml:space="preserve">SI </w:t>
      </w:r>
      <w:r w:rsidRPr="00767C08">
        <w:t>1</w:t>
      </w:r>
      <w:r w:rsidR="0036757E">
        <w:t>5</w:t>
      </w:r>
      <w:r w:rsidRPr="00767C08">
        <w:t>.</w:t>
      </w:r>
      <w:r w:rsidR="0027410A" w:rsidRPr="00767C08">
        <w:t>1</w:t>
      </w:r>
      <w:r w:rsidR="0027410A" w:rsidRPr="00133327">
        <w:rPr>
          <w:color w:val="FF0000"/>
        </w:rPr>
        <w:t xml:space="preserve"> </w:t>
      </w:r>
      <w:r w:rsidR="0027410A">
        <w:t>however the RO is not obliged to make this offer nor is a competitor obliged to accept it in which case a protest hearing shall proceed.</w:t>
      </w:r>
      <w:r w:rsidR="00C15953">
        <w:t xml:space="preserve"> The penalty may be directed to be taken after the start of the next heat in which the competitor is scheduled to race, and before starting.</w:t>
      </w:r>
    </w:p>
    <w:p w14:paraId="26122890" w14:textId="77777777" w:rsidR="0027410A" w:rsidRDefault="00133327" w:rsidP="0027410A">
      <w:pPr>
        <w:pStyle w:val="NoSpacing"/>
      </w:pPr>
      <w:r>
        <w:t xml:space="preserve"> 1</w:t>
      </w:r>
      <w:r w:rsidR="0036757E">
        <w:t>5</w:t>
      </w:r>
      <w:r w:rsidR="00757428">
        <w:t>.</w:t>
      </w:r>
      <w:r w:rsidR="0027410A">
        <w:t>3 Penalties available to the Protest Committee include exclusion from the race in question, the series, or other action within the Committee’s jurisdiction. The Race Officer and all race officials have</w:t>
      </w:r>
      <w:r w:rsidR="00E441D3">
        <w:t xml:space="preserve"> </w:t>
      </w:r>
      <w:r w:rsidR="0027410A">
        <w:t xml:space="preserve">been directed to record any incidents </w:t>
      </w:r>
      <w:r w:rsidR="0093391B">
        <w:t>and they</w:t>
      </w:r>
      <w:r w:rsidR="0027410A">
        <w:t xml:space="preserve"> will be dealt with to the full extent available to the Committee.</w:t>
      </w:r>
    </w:p>
    <w:p w14:paraId="21AAD509" w14:textId="77777777" w:rsidR="0027410A" w:rsidRPr="00995C01" w:rsidRDefault="00C240FB" w:rsidP="0027410A">
      <w:pPr>
        <w:pStyle w:val="NoSpacing"/>
        <w:rPr>
          <w:b/>
        </w:rPr>
      </w:pPr>
      <w:r>
        <w:rPr>
          <w:b/>
        </w:rPr>
        <w:t>1</w:t>
      </w:r>
      <w:r w:rsidR="0036757E">
        <w:rPr>
          <w:b/>
        </w:rPr>
        <w:t>6</w:t>
      </w:r>
      <w:r>
        <w:rPr>
          <w:b/>
        </w:rPr>
        <w:t>.</w:t>
      </w:r>
      <w:r w:rsidR="0027410A" w:rsidRPr="00995C01">
        <w:rPr>
          <w:b/>
        </w:rPr>
        <w:t xml:space="preserve"> Smoking</w:t>
      </w:r>
    </w:p>
    <w:p w14:paraId="31BB8101" w14:textId="21F8F96A" w:rsidR="00A077A0" w:rsidRDefault="00C240FB" w:rsidP="00133327">
      <w:pPr>
        <w:pStyle w:val="NoSpacing"/>
      </w:pPr>
      <w:r>
        <w:t xml:space="preserve"> </w:t>
      </w:r>
      <w:r w:rsidR="0027410A">
        <w:t>Smoking is prohibited within the control area or any enclosed spaces</w:t>
      </w:r>
    </w:p>
    <w:p w14:paraId="678523B5" w14:textId="55ECB315" w:rsidR="005F2DE0" w:rsidRDefault="005F2DE0" w:rsidP="00133327">
      <w:pPr>
        <w:pStyle w:val="NoSpacing"/>
        <w:rPr>
          <w:b/>
          <w:bCs/>
        </w:rPr>
      </w:pPr>
      <w:r w:rsidRPr="005F2DE0">
        <w:rPr>
          <w:b/>
          <w:bCs/>
        </w:rPr>
        <w:t>17. Covid-19 provisions</w:t>
      </w:r>
    </w:p>
    <w:p w14:paraId="40EE3AA8" w14:textId="3EF2D404" w:rsidR="00FC7D8A" w:rsidRPr="00D171C7" w:rsidRDefault="00D171C7" w:rsidP="006A2A71">
      <w:pPr>
        <w:pStyle w:val="NoSpacing"/>
      </w:pPr>
      <w:r w:rsidRPr="00D171C7">
        <w:t>17.1</w:t>
      </w:r>
      <w:r>
        <w:rPr>
          <w:b/>
          <w:bCs/>
        </w:rPr>
        <w:t xml:space="preserve"> </w:t>
      </w:r>
      <w:r>
        <w:t>S</w:t>
      </w:r>
      <w:r w:rsidR="005F2DE0" w:rsidRPr="00D171C7">
        <w:t xml:space="preserve">pecific guidance or protocols that govern the event </w:t>
      </w:r>
      <w:r>
        <w:t>shall be</w:t>
      </w:r>
      <w:r w:rsidR="005F2DE0" w:rsidRPr="00D171C7">
        <w:t xml:space="preserve"> published on the official notice.</w:t>
      </w:r>
      <w:r w:rsidR="00FC7D8A" w:rsidRPr="00D171C7">
        <w:t xml:space="preserve"> </w:t>
      </w:r>
    </w:p>
    <w:p w14:paraId="6914D1DF" w14:textId="2F8B0F88" w:rsidR="005F2DE0" w:rsidRDefault="00D171C7" w:rsidP="006A2A71">
      <w:pPr>
        <w:pStyle w:val="NoSpacing"/>
      </w:pPr>
      <w:r>
        <w:t>17.2</w:t>
      </w:r>
      <w:r w:rsidR="005F2DE0" w:rsidRPr="005F2DE0">
        <w:t xml:space="preserve"> Competitors and support persons shall comply with any reasonable request from an event official. Failure to comply may be misconduct.</w:t>
      </w:r>
      <w:r w:rsidR="005F2DE0" w:rsidRPr="005F2DE0">
        <w:br/>
      </w:r>
      <w:r>
        <w:t>17.3</w:t>
      </w:r>
      <w:r w:rsidR="005F2DE0" w:rsidRPr="005F2DE0">
        <w:t xml:space="preserve"> Reasonable actions by event officials to implement COVID-19 guidance, </w:t>
      </w:r>
      <w:proofErr w:type="gramStart"/>
      <w:r w:rsidR="005F2DE0" w:rsidRPr="005F2DE0">
        <w:t>protocols</w:t>
      </w:r>
      <w:proofErr w:type="gramEnd"/>
      <w:r w:rsidR="005F2DE0" w:rsidRPr="005F2DE0">
        <w:t xml:space="preserve"> or legislation, even if they later prove to have been unnecessary, are not improper actions or omissions.</w:t>
      </w:r>
    </w:p>
    <w:p w14:paraId="04DFB00C" w14:textId="14717575" w:rsidR="00D171C7" w:rsidRDefault="00D171C7" w:rsidP="006A2A71">
      <w:pPr>
        <w:pStyle w:val="NoSpacing"/>
      </w:pPr>
    </w:p>
    <w:p w14:paraId="0150C8D3" w14:textId="77777777" w:rsidR="002F76A1" w:rsidRDefault="002F76A1" w:rsidP="00133327">
      <w:pPr>
        <w:pStyle w:val="NoSpacing"/>
      </w:pPr>
    </w:p>
    <w:p w14:paraId="133508BE" w14:textId="77777777" w:rsidR="00133327" w:rsidRPr="00133327" w:rsidRDefault="00133327" w:rsidP="00133327">
      <w:pPr>
        <w:pStyle w:val="NoSpacing"/>
        <w:jc w:val="center"/>
        <w:rPr>
          <w:b/>
          <w:sz w:val="28"/>
        </w:rPr>
      </w:pPr>
      <w:r w:rsidRPr="00133327">
        <w:rPr>
          <w:b/>
          <w:sz w:val="28"/>
        </w:rPr>
        <w:t>Observance</w:t>
      </w:r>
    </w:p>
    <w:p w14:paraId="749D1C71" w14:textId="77777777" w:rsidR="00133327" w:rsidRDefault="00133327" w:rsidP="00133327">
      <w:pPr>
        <w:pStyle w:val="NoSpacing"/>
      </w:pPr>
      <w:r>
        <w:t>Summary of IRBOS - INFRINGEMENT REPORT BY OBSERVER SYSTEM</w:t>
      </w:r>
    </w:p>
    <w:p w14:paraId="4A5901F7" w14:textId="77777777" w:rsidR="00133327" w:rsidRDefault="00133327" w:rsidP="00133327">
      <w:pPr>
        <w:pStyle w:val="NoSpacing"/>
      </w:pPr>
    </w:p>
    <w:p w14:paraId="53AD39F8" w14:textId="77777777" w:rsidR="00133327" w:rsidRDefault="00133327" w:rsidP="00133327">
      <w:pPr>
        <w:pStyle w:val="NoSpacing"/>
      </w:pPr>
      <w:r>
        <w:t xml:space="preserve">1. Race observers </w:t>
      </w:r>
      <w:r w:rsidR="004F2BC7">
        <w:t>will</w:t>
      </w:r>
      <w:r>
        <w:t xml:space="preserve"> record all incidents involving contact between boats or between boats and a mark. They </w:t>
      </w:r>
      <w:r w:rsidR="004F2BC7">
        <w:t>will</w:t>
      </w:r>
      <w:r>
        <w:t xml:space="preserve"> also listen for hails of protest and note the sail number(s) of the boat(s) so hail</w:t>
      </w:r>
      <w:r w:rsidR="0093391B">
        <w:t>ed</w:t>
      </w:r>
      <w:r>
        <w:t>.</w:t>
      </w:r>
    </w:p>
    <w:p w14:paraId="3795C5BF" w14:textId="77777777" w:rsidR="00133327" w:rsidRDefault="00133327" w:rsidP="00133327">
      <w:pPr>
        <w:pStyle w:val="NoSpacing"/>
      </w:pPr>
      <w:r>
        <w:t xml:space="preserve">2. Race observers </w:t>
      </w:r>
      <w:r w:rsidR="004F2BC7">
        <w:t>wil</w:t>
      </w:r>
      <w:r w:rsidR="0093391B">
        <w:t>l</w:t>
      </w:r>
      <w:r>
        <w:t xml:space="preserve"> report all unresolved incidents, and any failure to sail the course as required by RRS 28 to the race committee at the end of the heat.</w:t>
      </w:r>
    </w:p>
    <w:p w14:paraId="07D00463" w14:textId="77777777" w:rsidR="00133327" w:rsidRDefault="00133327" w:rsidP="00133327">
      <w:pPr>
        <w:pStyle w:val="NoSpacing"/>
      </w:pPr>
      <w:r>
        <w:t xml:space="preserve">3. If an observer sees an </w:t>
      </w:r>
      <w:proofErr w:type="gramStart"/>
      <w:r>
        <w:t>incident</w:t>
      </w:r>
      <w:proofErr w:type="gramEnd"/>
      <w:r>
        <w:t xml:space="preserve"> he/she </w:t>
      </w:r>
      <w:r w:rsidR="004F2BC7">
        <w:t>will</w:t>
      </w:r>
      <w:r>
        <w:t xml:space="preserve"> </w:t>
      </w:r>
      <w:r w:rsidR="004F2BC7">
        <w:t>promptly</w:t>
      </w:r>
      <w:r>
        <w:t xml:space="preserve"> hail the sail number(s) of the boat(s) involved stating that the boats(s) have just been seen either:</w:t>
      </w:r>
    </w:p>
    <w:p w14:paraId="5244EED4" w14:textId="77777777" w:rsidR="00133327" w:rsidRDefault="00133327" w:rsidP="00133327">
      <w:pPr>
        <w:pStyle w:val="NoSpacing"/>
      </w:pPr>
      <w:r>
        <w:t>a) in contact with a mark or</w:t>
      </w:r>
    </w:p>
    <w:p w14:paraId="398B22F1" w14:textId="77777777" w:rsidR="00133327" w:rsidRDefault="00133327" w:rsidP="00133327">
      <w:pPr>
        <w:pStyle w:val="NoSpacing"/>
      </w:pPr>
      <w:r>
        <w:t>b) in contact with another boat(s).</w:t>
      </w:r>
    </w:p>
    <w:p w14:paraId="29C84EEB" w14:textId="77777777" w:rsidR="00133327" w:rsidRDefault="00133327" w:rsidP="00133327">
      <w:pPr>
        <w:pStyle w:val="NoSpacing"/>
      </w:pPr>
      <w:r>
        <w:t xml:space="preserve">4. Any boat breaking a rule of the RRS in an incident called by the observer shall be obliged to take a penalty turn as described in </w:t>
      </w:r>
      <w:r w:rsidR="001561D3">
        <w:t xml:space="preserve">RRS </w:t>
      </w:r>
      <w:r>
        <w:t xml:space="preserve">R 44 or face a subsequent </w:t>
      </w:r>
      <w:r w:rsidR="00C15953">
        <w:t>P</w:t>
      </w:r>
      <w:r>
        <w:t xml:space="preserve">rotest </w:t>
      </w:r>
      <w:r w:rsidR="00C15953">
        <w:t>C</w:t>
      </w:r>
      <w:r>
        <w:t>ommittee hearing.</w:t>
      </w:r>
    </w:p>
    <w:p w14:paraId="04885F46" w14:textId="77777777" w:rsidR="009D6B71" w:rsidRDefault="009D6B71" w:rsidP="00133327">
      <w:pPr>
        <w:pStyle w:val="NoSpacing"/>
      </w:pPr>
    </w:p>
    <w:p w14:paraId="7EBBA1FE" w14:textId="77777777" w:rsidR="001A77AF" w:rsidRPr="001A77AF" w:rsidRDefault="001A77AF" w:rsidP="001A77AF">
      <w:pPr>
        <w:pStyle w:val="NoSpacing"/>
        <w:jc w:val="center"/>
        <w:rPr>
          <w:b/>
        </w:rPr>
      </w:pPr>
      <w:r w:rsidRPr="001A77AF">
        <w:rPr>
          <w:b/>
        </w:rPr>
        <w:t>SYRPH</w:t>
      </w:r>
    </w:p>
    <w:p w14:paraId="7F429BDC" w14:textId="77777777" w:rsidR="009D6B71" w:rsidRDefault="00494A0C" w:rsidP="00133327">
      <w:pPr>
        <w:pStyle w:val="NoSpacing"/>
      </w:pPr>
      <w:r>
        <w:t>Summary of SYRPH (System for Reducing Protest Hearings)</w:t>
      </w:r>
    </w:p>
    <w:p w14:paraId="39623A3D" w14:textId="77777777" w:rsidR="00494A0C" w:rsidRDefault="00494A0C" w:rsidP="00133327">
      <w:pPr>
        <w:pStyle w:val="NoSpacing"/>
      </w:pPr>
      <w:r>
        <w:t>SYRPH is a prehearing process where each skipper involved reviews the protest form and any Observer report</w:t>
      </w:r>
      <w:r w:rsidR="00043391">
        <w:t xml:space="preserve"> of the incident</w:t>
      </w:r>
      <w:r>
        <w:t xml:space="preserve">. There is no discussion. After a few minutes, the SYRPH administrator asks each skipper to place a coin </w:t>
      </w:r>
      <w:r w:rsidR="001A77AF">
        <w:t>o</w:t>
      </w:r>
      <w:r>
        <w:t>n the table</w:t>
      </w:r>
      <w:r w:rsidR="00043391">
        <w:t xml:space="preserve"> – covered up by their hand</w:t>
      </w:r>
      <w:r>
        <w:t xml:space="preserve">, heads up (I want to go a </w:t>
      </w:r>
      <w:r w:rsidR="00043391">
        <w:t>Protest Hearing) or tails up (I will retire). The Admin th</w:t>
      </w:r>
      <w:r w:rsidR="001A77AF">
        <w:t>en</w:t>
      </w:r>
      <w:r w:rsidR="00043391">
        <w:t xml:space="preserve"> asks the skippers simultaneously, to reveal their coin. If more than one coin is heads up, a protest hearing will be </w:t>
      </w:r>
      <w:proofErr w:type="gramStart"/>
      <w:r w:rsidR="00043391">
        <w:t>held</w:t>
      </w:r>
      <w:proofErr w:type="gramEnd"/>
      <w:r w:rsidR="00043391">
        <w:t xml:space="preserve"> and time and location announced. If a skipper elects to go to a hearing, they will not be able to retire and may face a DSQ.</w:t>
      </w:r>
    </w:p>
    <w:sectPr w:rsidR="00494A0C" w:rsidSect="000618F0">
      <w:pgSz w:w="12240" w:h="15840"/>
      <w:pgMar w:top="288" w:right="288" w:bottom="288" w:left="288"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antagenet Cherokee">
    <w:altName w:val="Plantagenet Cherokee"/>
    <w:panose1 w:val="02020602070100000000"/>
    <w:charset w:val="00"/>
    <w:family w:val="roman"/>
    <w:pitch w:val="variable"/>
    <w:sig w:usb0="00000003" w:usb1="00000000" w:usb2="00001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D03C0"/>
    <w:multiLevelType w:val="multilevel"/>
    <w:tmpl w:val="2F8C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10A"/>
    <w:rsid w:val="000025CA"/>
    <w:rsid w:val="0000558E"/>
    <w:rsid w:val="00007FC2"/>
    <w:rsid w:val="000149B3"/>
    <w:rsid w:val="00017D83"/>
    <w:rsid w:val="00026E48"/>
    <w:rsid w:val="00043391"/>
    <w:rsid w:val="000618F0"/>
    <w:rsid w:val="000925D0"/>
    <w:rsid w:val="000E0F12"/>
    <w:rsid w:val="000F7D9A"/>
    <w:rsid w:val="001209C4"/>
    <w:rsid w:val="00133327"/>
    <w:rsid w:val="001354D4"/>
    <w:rsid w:val="00141EB6"/>
    <w:rsid w:val="001561D3"/>
    <w:rsid w:val="001569E8"/>
    <w:rsid w:val="00165DFA"/>
    <w:rsid w:val="00187720"/>
    <w:rsid w:val="00195AF9"/>
    <w:rsid w:val="001A2372"/>
    <w:rsid w:val="001A6271"/>
    <w:rsid w:val="001A77AF"/>
    <w:rsid w:val="00230F2B"/>
    <w:rsid w:val="002460F4"/>
    <w:rsid w:val="0027410A"/>
    <w:rsid w:val="00291E29"/>
    <w:rsid w:val="002971CB"/>
    <w:rsid w:val="002B2FEC"/>
    <w:rsid w:val="002C1E9B"/>
    <w:rsid w:val="002F76A1"/>
    <w:rsid w:val="00306B03"/>
    <w:rsid w:val="00307E57"/>
    <w:rsid w:val="00342AC8"/>
    <w:rsid w:val="00352EDF"/>
    <w:rsid w:val="00356942"/>
    <w:rsid w:val="00366F50"/>
    <w:rsid w:val="0036757E"/>
    <w:rsid w:val="003803FA"/>
    <w:rsid w:val="003F0E5D"/>
    <w:rsid w:val="00425CA3"/>
    <w:rsid w:val="00452B2A"/>
    <w:rsid w:val="00494A0C"/>
    <w:rsid w:val="00496785"/>
    <w:rsid w:val="004E6DF2"/>
    <w:rsid w:val="004F2BC7"/>
    <w:rsid w:val="005403C0"/>
    <w:rsid w:val="00547D18"/>
    <w:rsid w:val="005E394B"/>
    <w:rsid w:val="005F2DE0"/>
    <w:rsid w:val="00613555"/>
    <w:rsid w:val="00616B4E"/>
    <w:rsid w:val="00627790"/>
    <w:rsid w:val="006977FD"/>
    <w:rsid w:val="006A2A71"/>
    <w:rsid w:val="006B1531"/>
    <w:rsid w:val="006B55A8"/>
    <w:rsid w:val="006C16B1"/>
    <w:rsid w:val="006D32EE"/>
    <w:rsid w:val="00723EB7"/>
    <w:rsid w:val="00744CD2"/>
    <w:rsid w:val="00750F98"/>
    <w:rsid w:val="00757428"/>
    <w:rsid w:val="00767C08"/>
    <w:rsid w:val="007737F4"/>
    <w:rsid w:val="00795C45"/>
    <w:rsid w:val="007D3AC2"/>
    <w:rsid w:val="00811864"/>
    <w:rsid w:val="0087447E"/>
    <w:rsid w:val="00874E86"/>
    <w:rsid w:val="008962EF"/>
    <w:rsid w:val="008B613A"/>
    <w:rsid w:val="00912B9F"/>
    <w:rsid w:val="0093391B"/>
    <w:rsid w:val="009615FF"/>
    <w:rsid w:val="00982549"/>
    <w:rsid w:val="00987C99"/>
    <w:rsid w:val="00995C01"/>
    <w:rsid w:val="009D6B71"/>
    <w:rsid w:val="009F40FA"/>
    <w:rsid w:val="00A00769"/>
    <w:rsid w:val="00A077A0"/>
    <w:rsid w:val="00A11CC6"/>
    <w:rsid w:val="00A3072F"/>
    <w:rsid w:val="00A73D59"/>
    <w:rsid w:val="00A87B2F"/>
    <w:rsid w:val="00AE1248"/>
    <w:rsid w:val="00AF3595"/>
    <w:rsid w:val="00B20F5A"/>
    <w:rsid w:val="00B26603"/>
    <w:rsid w:val="00B310AB"/>
    <w:rsid w:val="00B33720"/>
    <w:rsid w:val="00B35A20"/>
    <w:rsid w:val="00B6180D"/>
    <w:rsid w:val="00B77E35"/>
    <w:rsid w:val="00BA00CA"/>
    <w:rsid w:val="00BA5C65"/>
    <w:rsid w:val="00BE0AA4"/>
    <w:rsid w:val="00BE142B"/>
    <w:rsid w:val="00C13EE8"/>
    <w:rsid w:val="00C15953"/>
    <w:rsid w:val="00C240FB"/>
    <w:rsid w:val="00C24406"/>
    <w:rsid w:val="00C37B13"/>
    <w:rsid w:val="00C5377F"/>
    <w:rsid w:val="00C5741D"/>
    <w:rsid w:val="00CA1732"/>
    <w:rsid w:val="00CA77CE"/>
    <w:rsid w:val="00CB5E76"/>
    <w:rsid w:val="00D171C7"/>
    <w:rsid w:val="00D225F9"/>
    <w:rsid w:val="00D3130D"/>
    <w:rsid w:val="00D36017"/>
    <w:rsid w:val="00D829C3"/>
    <w:rsid w:val="00DE047A"/>
    <w:rsid w:val="00DE439B"/>
    <w:rsid w:val="00E32B96"/>
    <w:rsid w:val="00E35224"/>
    <w:rsid w:val="00E441D3"/>
    <w:rsid w:val="00E47A69"/>
    <w:rsid w:val="00E50B60"/>
    <w:rsid w:val="00E57701"/>
    <w:rsid w:val="00E76832"/>
    <w:rsid w:val="00E93E98"/>
    <w:rsid w:val="00E97284"/>
    <w:rsid w:val="00ED7ACB"/>
    <w:rsid w:val="00F105C4"/>
    <w:rsid w:val="00F110D9"/>
    <w:rsid w:val="00F76E34"/>
    <w:rsid w:val="00F963EC"/>
    <w:rsid w:val="00FA4757"/>
    <w:rsid w:val="00FC7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0A263E"/>
  <w15:chartTrackingRefBased/>
  <w15:docId w15:val="{C3EE9CC1-8044-4616-A476-EBEC62AB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lantagenet Cherokee" w:eastAsia="Calibri" w:hAnsi="Plantagenet Cherokee"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C8"/>
    <w:rPr>
      <w:rFonts w:ascii="Times New Roman" w:eastAsia="Times New Roman" w:hAnsi="Times New Roman"/>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10A"/>
    <w:rPr>
      <w:sz w:val="24"/>
      <w:szCs w:val="22"/>
      <w:lang w:val="en-US" w:eastAsia="en-US"/>
    </w:rPr>
  </w:style>
  <w:style w:type="table" w:styleId="TableGrid">
    <w:name w:val="Table Grid"/>
    <w:basedOn w:val="TableNormal"/>
    <w:uiPriority w:val="59"/>
    <w:rsid w:val="0015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6B71"/>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892">
      <w:bodyDiv w:val="1"/>
      <w:marLeft w:val="0"/>
      <w:marRight w:val="0"/>
      <w:marTop w:val="0"/>
      <w:marBottom w:val="0"/>
      <w:divBdr>
        <w:top w:val="none" w:sz="0" w:space="0" w:color="auto"/>
        <w:left w:val="none" w:sz="0" w:space="0" w:color="auto"/>
        <w:bottom w:val="none" w:sz="0" w:space="0" w:color="auto"/>
        <w:right w:val="none" w:sz="0" w:space="0" w:color="auto"/>
      </w:divBdr>
      <w:divsChild>
        <w:div w:id="389043214">
          <w:marLeft w:val="0"/>
          <w:marRight w:val="0"/>
          <w:marTop w:val="0"/>
          <w:marBottom w:val="0"/>
          <w:divBdr>
            <w:top w:val="none" w:sz="0" w:space="0" w:color="auto"/>
            <w:left w:val="none" w:sz="0" w:space="0" w:color="auto"/>
            <w:bottom w:val="none" w:sz="0" w:space="0" w:color="auto"/>
            <w:right w:val="none" w:sz="0" w:space="0" w:color="auto"/>
          </w:divBdr>
        </w:div>
      </w:divsChild>
    </w:div>
    <w:div w:id="66659153">
      <w:bodyDiv w:val="1"/>
      <w:marLeft w:val="0"/>
      <w:marRight w:val="0"/>
      <w:marTop w:val="0"/>
      <w:marBottom w:val="0"/>
      <w:divBdr>
        <w:top w:val="none" w:sz="0" w:space="0" w:color="auto"/>
        <w:left w:val="none" w:sz="0" w:space="0" w:color="auto"/>
        <w:bottom w:val="none" w:sz="0" w:space="0" w:color="auto"/>
        <w:right w:val="none" w:sz="0" w:space="0" w:color="auto"/>
      </w:divBdr>
    </w:div>
    <w:div w:id="77335830">
      <w:bodyDiv w:val="1"/>
      <w:marLeft w:val="0"/>
      <w:marRight w:val="0"/>
      <w:marTop w:val="0"/>
      <w:marBottom w:val="0"/>
      <w:divBdr>
        <w:top w:val="none" w:sz="0" w:space="0" w:color="auto"/>
        <w:left w:val="none" w:sz="0" w:space="0" w:color="auto"/>
        <w:bottom w:val="none" w:sz="0" w:space="0" w:color="auto"/>
        <w:right w:val="none" w:sz="0" w:space="0" w:color="auto"/>
      </w:divBdr>
    </w:div>
    <w:div w:id="181821376">
      <w:bodyDiv w:val="1"/>
      <w:marLeft w:val="0"/>
      <w:marRight w:val="0"/>
      <w:marTop w:val="0"/>
      <w:marBottom w:val="0"/>
      <w:divBdr>
        <w:top w:val="none" w:sz="0" w:space="0" w:color="auto"/>
        <w:left w:val="none" w:sz="0" w:space="0" w:color="auto"/>
        <w:bottom w:val="none" w:sz="0" w:space="0" w:color="auto"/>
        <w:right w:val="none" w:sz="0" w:space="0" w:color="auto"/>
      </w:divBdr>
      <w:divsChild>
        <w:div w:id="1505974805">
          <w:marLeft w:val="0"/>
          <w:marRight w:val="0"/>
          <w:marTop w:val="0"/>
          <w:marBottom w:val="0"/>
          <w:divBdr>
            <w:top w:val="none" w:sz="0" w:space="0" w:color="auto"/>
            <w:left w:val="none" w:sz="0" w:space="0" w:color="auto"/>
            <w:bottom w:val="none" w:sz="0" w:space="0" w:color="auto"/>
            <w:right w:val="none" w:sz="0" w:space="0" w:color="auto"/>
          </w:divBdr>
          <w:divsChild>
            <w:div w:id="20249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5641">
      <w:bodyDiv w:val="1"/>
      <w:marLeft w:val="0"/>
      <w:marRight w:val="0"/>
      <w:marTop w:val="0"/>
      <w:marBottom w:val="0"/>
      <w:divBdr>
        <w:top w:val="none" w:sz="0" w:space="0" w:color="auto"/>
        <w:left w:val="none" w:sz="0" w:space="0" w:color="auto"/>
        <w:bottom w:val="none" w:sz="0" w:space="0" w:color="auto"/>
        <w:right w:val="none" w:sz="0" w:space="0" w:color="auto"/>
      </w:divBdr>
      <w:divsChild>
        <w:div w:id="1219322453">
          <w:marLeft w:val="0"/>
          <w:marRight w:val="0"/>
          <w:marTop w:val="0"/>
          <w:marBottom w:val="0"/>
          <w:divBdr>
            <w:top w:val="none" w:sz="0" w:space="0" w:color="auto"/>
            <w:left w:val="none" w:sz="0" w:space="0" w:color="auto"/>
            <w:bottom w:val="none" w:sz="0" w:space="0" w:color="auto"/>
            <w:right w:val="none" w:sz="0" w:space="0" w:color="auto"/>
          </w:divBdr>
          <w:divsChild>
            <w:div w:id="3545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334">
      <w:bodyDiv w:val="1"/>
      <w:marLeft w:val="0"/>
      <w:marRight w:val="0"/>
      <w:marTop w:val="0"/>
      <w:marBottom w:val="0"/>
      <w:divBdr>
        <w:top w:val="none" w:sz="0" w:space="0" w:color="auto"/>
        <w:left w:val="none" w:sz="0" w:space="0" w:color="auto"/>
        <w:bottom w:val="none" w:sz="0" w:space="0" w:color="auto"/>
        <w:right w:val="none" w:sz="0" w:space="0" w:color="auto"/>
      </w:divBdr>
    </w:div>
    <w:div w:id="768504362">
      <w:bodyDiv w:val="1"/>
      <w:marLeft w:val="0"/>
      <w:marRight w:val="0"/>
      <w:marTop w:val="0"/>
      <w:marBottom w:val="0"/>
      <w:divBdr>
        <w:top w:val="none" w:sz="0" w:space="0" w:color="auto"/>
        <w:left w:val="none" w:sz="0" w:space="0" w:color="auto"/>
        <w:bottom w:val="none" w:sz="0" w:space="0" w:color="auto"/>
        <w:right w:val="none" w:sz="0" w:space="0" w:color="auto"/>
      </w:divBdr>
      <w:divsChild>
        <w:div w:id="761073266">
          <w:marLeft w:val="0"/>
          <w:marRight w:val="0"/>
          <w:marTop w:val="0"/>
          <w:marBottom w:val="0"/>
          <w:divBdr>
            <w:top w:val="none" w:sz="0" w:space="0" w:color="auto"/>
            <w:left w:val="none" w:sz="0" w:space="0" w:color="auto"/>
            <w:bottom w:val="none" w:sz="0" w:space="0" w:color="auto"/>
            <w:right w:val="none" w:sz="0" w:space="0" w:color="auto"/>
          </w:divBdr>
          <w:divsChild>
            <w:div w:id="831334914">
              <w:marLeft w:val="0"/>
              <w:marRight w:val="0"/>
              <w:marTop w:val="0"/>
              <w:marBottom w:val="0"/>
              <w:divBdr>
                <w:top w:val="none" w:sz="0" w:space="0" w:color="auto"/>
                <w:left w:val="none" w:sz="0" w:space="0" w:color="auto"/>
                <w:bottom w:val="none" w:sz="0" w:space="0" w:color="auto"/>
                <w:right w:val="none" w:sz="0" w:space="0" w:color="auto"/>
              </w:divBdr>
              <w:divsChild>
                <w:div w:id="1754693015">
                  <w:marLeft w:val="0"/>
                  <w:marRight w:val="0"/>
                  <w:marTop w:val="0"/>
                  <w:marBottom w:val="0"/>
                  <w:divBdr>
                    <w:top w:val="none" w:sz="0" w:space="0" w:color="auto"/>
                    <w:left w:val="none" w:sz="0" w:space="0" w:color="auto"/>
                    <w:bottom w:val="none" w:sz="0" w:space="0" w:color="auto"/>
                    <w:right w:val="none" w:sz="0" w:space="0" w:color="auto"/>
                  </w:divBdr>
                  <w:divsChild>
                    <w:div w:id="1368725615">
                      <w:marLeft w:val="0"/>
                      <w:marRight w:val="0"/>
                      <w:marTop w:val="0"/>
                      <w:marBottom w:val="0"/>
                      <w:divBdr>
                        <w:top w:val="none" w:sz="0" w:space="0" w:color="auto"/>
                        <w:left w:val="none" w:sz="0" w:space="0" w:color="auto"/>
                        <w:bottom w:val="none" w:sz="0" w:space="0" w:color="auto"/>
                        <w:right w:val="none" w:sz="0" w:space="0" w:color="auto"/>
                      </w:divBdr>
                      <w:divsChild>
                        <w:div w:id="1446728949">
                          <w:marLeft w:val="0"/>
                          <w:marRight w:val="0"/>
                          <w:marTop w:val="0"/>
                          <w:marBottom w:val="0"/>
                          <w:divBdr>
                            <w:top w:val="none" w:sz="0" w:space="0" w:color="auto"/>
                            <w:left w:val="none" w:sz="0" w:space="0" w:color="auto"/>
                            <w:bottom w:val="none" w:sz="0" w:space="0" w:color="auto"/>
                            <w:right w:val="none" w:sz="0" w:space="0" w:color="auto"/>
                          </w:divBdr>
                          <w:divsChild>
                            <w:div w:id="357853851">
                              <w:marLeft w:val="0"/>
                              <w:marRight w:val="0"/>
                              <w:marTop w:val="0"/>
                              <w:marBottom w:val="0"/>
                              <w:divBdr>
                                <w:top w:val="none" w:sz="0" w:space="0" w:color="auto"/>
                                <w:left w:val="none" w:sz="0" w:space="0" w:color="auto"/>
                                <w:bottom w:val="none" w:sz="0" w:space="0" w:color="auto"/>
                                <w:right w:val="none" w:sz="0" w:space="0" w:color="auto"/>
                              </w:divBdr>
                            </w:div>
                            <w:div w:id="376659905">
                              <w:marLeft w:val="0"/>
                              <w:marRight w:val="0"/>
                              <w:marTop w:val="0"/>
                              <w:marBottom w:val="0"/>
                              <w:divBdr>
                                <w:top w:val="none" w:sz="0" w:space="0" w:color="auto"/>
                                <w:left w:val="none" w:sz="0" w:space="0" w:color="auto"/>
                                <w:bottom w:val="none" w:sz="0" w:space="0" w:color="auto"/>
                                <w:right w:val="none" w:sz="0" w:space="0" w:color="auto"/>
                              </w:divBdr>
                            </w:div>
                            <w:div w:id="13927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John Ball</cp:lastModifiedBy>
  <cp:revision>6</cp:revision>
  <dcterms:created xsi:type="dcterms:W3CDTF">2021-06-22T01:03:00Z</dcterms:created>
  <dcterms:modified xsi:type="dcterms:W3CDTF">2021-06-22T01:09:00Z</dcterms:modified>
</cp:coreProperties>
</file>